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43A" w:rsidRPr="00BC031F" w:rsidRDefault="00304213" w:rsidP="00F9044C">
      <w:pPr>
        <w:snapToGrid w:val="0"/>
        <w:jc w:val="left"/>
        <w:rPr>
          <w:kern w:val="0"/>
          <w:sz w:val="24"/>
          <w:szCs w:val="24"/>
        </w:rPr>
      </w:pPr>
      <w:r w:rsidRPr="00BC031F">
        <w:rPr>
          <w:rFonts w:hint="eastAsia"/>
          <w:kern w:val="0"/>
          <w:sz w:val="24"/>
          <w:szCs w:val="24"/>
        </w:rPr>
        <w:t>参考</w:t>
      </w:r>
      <w:r w:rsidR="00DA143A" w:rsidRPr="00BC031F">
        <w:rPr>
          <w:rFonts w:hint="eastAsia"/>
          <w:kern w:val="0"/>
          <w:sz w:val="24"/>
          <w:szCs w:val="24"/>
        </w:rPr>
        <w:t>様式第</w:t>
      </w:r>
      <w:r w:rsidR="005E1AEB" w:rsidRPr="00BC031F">
        <w:rPr>
          <w:rFonts w:hint="eastAsia"/>
          <w:kern w:val="0"/>
          <w:sz w:val="24"/>
          <w:szCs w:val="24"/>
        </w:rPr>
        <w:t>１</w:t>
      </w:r>
      <w:r w:rsidR="00DA143A" w:rsidRPr="00BC031F">
        <w:rPr>
          <w:rFonts w:hint="eastAsia"/>
          <w:kern w:val="0"/>
          <w:sz w:val="24"/>
          <w:szCs w:val="24"/>
        </w:rPr>
        <w:t>号（</w:t>
      </w:r>
      <w:r w:rsidR="005E1AEB" w:rsidRPr="00BC031F">
        <w:rPr>
          <w:rFonts w:hint="eastAsia"/>
          <w:kern w:val="0"/>
          <w:sz w:val="24"/>
          <w:szCs w:val="24"/>
        </w:rPr>
        <w:t>１</w:t>
      </w:r>
      <w:r w:rsidRPr="00BC031F">
        <w:rPr>
          <w:rFonts w:hint="eastAsia"/>
          <w:kern w:val="0"/>
          <w:sz w:val="24"/>
          <w:szCs w:val="24"/>
        </w:rPr>
        <w:t>■現地調査</w:t>
      </w:r>
      <w:r w:rsidR="005E1AEB" w:rsidRPr="00BC031F">
        <w:rPr>
          <w:rFonts w:hint="eastAsia"/>
          <w:kern w:val="0"/>
          <w:sz w:val="24"/>
          <w:szCs w:val="24"/>
        </w:rPr>
        <w:t>（２）</w:t>
      </w:r>
      <w:r w:rsidR="00DA143A" w:rsidRPr="00BC031F">
        <w:rPr>
          <w:rFonts w:hint="eastAsia"/>
          <w:kern w:val="0"/>
          <w:sz w:val="24"/>
          <w:szCs w:val="24"/>
        </w:rPr>
        <w:t>関係）</w:t>
      </w:r>
    </w:p>
    <w:p w:rsidR="00076BB4" w:rsidRPr="00BC031F" w:rsidRDefault="00076BB4" w:rsidP="00076BB4">
      <w:pPr>
        <w:wordWrap w:val="0"/>
        <w:snapToGrid w:val="0"/>
        <w:jc w:val="right"/>
        <w:rPr>
          <w:sz w:val="24"/>
          <w:szCs w:val="24"/>
        </w:rPr>
      </w:pPr>
      <w:r w:rsidRPr="00BC031F">
        <w:rPr>
          <w:rFonts w:hint="eastAsia"/>
          <w:sz w:val="24"/>
          <w:szCs w:val="24"/>
        </w:rPr>
        <w:t xml:space="preserve">第　　　　　号　</w:t>
      </w:r>
    </w:p>
    <w:p w:rsidR="006021B1" w:rsidRPr="00BC031F" w:rsidRDefault="006021B1" w:rsidP="00F9044C">
      <w:pPr>
        <w:wordWrap w:val="0"/>
        <w:snapToGrid w:val="0"/>
        <w:jc w:val="right"/>
        <w:rPr>
          <w:sz w:val="24"/>
          <w:szCs w:val="24"/>
        </w:rPr>
      </w:pPr>
      <w:r w:rsidRPr="00BC031F">
        <w:rPr>
          <w:rFonts w:hint="eastAsia"/>
          <w:sz w:val="24"/>
          <w:szCs w:val="24"/>
        </w:rPr>
        <w:t>平成　　年　　月　　日</w:t>
      </w:r>
      <w:r w:rsidR="00F9044C" w:rsidRPr="00BC031F">
        <w:rPr>
          <w:rFonts w:hint="eastAsia"/>
          <w:sz w:val="24"/>
          <w:szCs w:val="24"/>
        </w:rPr>
        <w:t xml:space="preserve">　</w:t>
      </w:r>
    </w:p>
    <w:p w:rsidR="00CC4B98" w:rsidRPr="00BC031F" w:rsidRDefault="00CC4B98" w:rsidP="00F9044C">
      <w:pPr>
        <w:snapToGrid w:val="0"/>
        <w:rPr>
          <w:sz w:val="24"/>
          <w:szCs w:val="24"/>
        </w:rPr>
      </w:pPr>
      <w:r w:rsidRPr="00BC031F">
        <w:rPr>
          <w:rFonts w:hint="eastAsia"/>
          <w:sz w:val="24"/>
          <w:szCs w:val="24"/>
        </w:rPr>
        <w:t xml:space="preserve">　　　　　　様</w:t>
      </w:r>
    </w:p>
    <w:p w:rsidR="00BA5A45" w:rsidRPr="00BC031F" w:rsidRDefault="00BA5A45" w:rsidP="00F9044C">
      <w:pPr>
        <w:snapToGrid w:val="0"/>
        <w:jc w:val="right"/>
        <w:rPr>
          <w:sz w:val="24"/>
          <w:szCs w:val="24"/>
        </w:rPr>
      </w:pPr>
    </w:p>
    <w:p w:rsidR="00F9044C" w:rsidRPr="00BC031F" w:rsidRDefault="00F9044C" w:rsidP="00F9044C">
      <w:pPr>
        <w:snapToGrid w:val="0"/>
        <w:jc w:val="right"/>
        <w:rPr>
          <w:sz w:val="24"/>
          <w:szCs w:val="24"/>
        </w:rPr>
      </w:pPr>
    </w:p>
    <w:p w:rsidR="00CC4B98" w:rsidRPr="00BC031F" w:rsidRDefault="006021B1" w:rsidP="00F9044C">
      <w:pPr>
        <w:snapToGrid w:val="0"/>
        <w:jc w:val="right"/>
        <w:rPr>
          <w:sz w:val="24"/>
          <w:szCs w:val="24"/>
        </w:rPr>
      </w:pPr>
      <w:r w:rsidRPr="00BC031F">
        <w:rPr>
          <w:rFonts w:hint="eastAsia"/>
          <w:sz w:val="24"/>
          <w:szCs w:val="24"/>
        </w:rPr>
        <w:t>○○</w:t>
      </w:r>
      <w:r w:rsidR="00CC4B98" w:rsidRPr="00BC031F">
        <w:rPr>
          <w:rFonts w:hint="eastAsia"/>
          <w:sz w:val="24"/>
          <w:szCs w:val="24"/>
        </w:rPr>
        <w:t>市</w:t>
      </w:r>
      <w:r w:rsidR="002502E8" w:rsidRPr="00BC031F">
        <w:rPr>
          <w:rFonts w:hint="eastAsia"/>
          <w:sz w:val="24"/>
          <w:szCs w:val="24"/>
        </w:rPr>
        <w:t>（町村）</w:t>
      </w:r>
      <w:r w:rsidR="00CC4B98" w:rsidRPr="00BC031F">
        <w:rPr>
          <w:rFonts w:hint="eastAsia"/>
          <w:sz w:val="24"/>
          <w:szCs w:val="24"/>
        </w:rPr>
        <w:t xml:space="preserve">長　</w:t>
      </w:r>
      <w:r w:rsidRPr="00BC031F">
        <w:rPr>
          <w:rFonts w:hint="eastAsia"/>
          <w:sz w:val="24"/>
          <w:szCs w:val="24"/>
        </w:rPr>
        <w:t>○○　○○</w:t>
      </w:r>
      <w:r w:rsidR="00CC4B98" w:rsidRPr="00BC031F">
        <w:rPr>
          <w:rFonts w:hint="eastAsia"/>
          <w:sz w:val="24"/>
          <w:szCs w:val="24"/>
        </w:rPr>
        <w:t xml:space="preserve">　　</w:t>
      </w:r>
      <w:r w:rsidR="00CC4B98" w:rsidRPr="00BC031F">
        <w:rPr>
          <w:rFonts w:hint="eastAsia"/>
          <w:sz w:val="24"/>
          <w:szCs w:val="24"/>
          <w:bdr w:val="single" w:sz="4" w:space="0" w:color="auto"/>
        </w:rPr>
        <w:t>印</w:t>
      </w:r>
    </w:p>
    <w:p w:rsidR="00BA5A45" w:rsidRPr="00BC031F" w:rsidRDefault="00BA5A45" w:rsidP="00F9044C">
      <w:pPr>
        <w:snapToGrid w:val="0"/>
        <w:jc w:val="right"/>
        <w:rPr>
          <w:sz w:val="24"/>
          <w:szCs w:val="24"/>
        </w:rPr>
      </w:pPr>
    </w:p>
    <w:p w:rsidR="00F9044C" w:rsidRPr="00BC031F" w:rsidRDefault="00F9044C" w:rsidP="00F9044C">
      <w:pPr>
        <w:snapToGrid w:val="0"/>
        <w:jc w:val="right"/>
        <w:rPr>
          <w:sz w:val="24"/>
          <w:szCs w:val="24"/>
        </w:rPr>
      </w:pPr>
    </w:p>
    <w:p w:rsidR="00CC4B98" w:rsidRPr="00BC031F" w:rsidRDefault="00F5382D" w:rsidP="00F9044C">
      <w:pPr>
        <w:snapToGrid w:val="0"/>
        <w:jc w:val="center"/>
        <w:rPr>
          <w:sz w:val="24"/>
          <w:szCs w:val="24"/>
        </w:rPr>
      </w:pPr>
      <w:r w:rsidRPr="00BC031F">
        <w:rPr>
          <w:rFonts w:hint="eastAsia"/>
          <w:sz w:val="24"/>
          <w:szCs w:val="24"/>
        </w:rPr>
        <w:t>空家等対策の推進に関する特別措置法に基づく</w:t>
      </w:r>
      <w:r w:rsidR="006021B1" w:rsidRPr="00BC031F">
        <w:rPr>
          <w:rFonts w:hint="eastAsia"/>
          <w:sz w:val="24"/>
          <w:szCs w:val="24"/>
        </w:rPr>
        <w:t>立入調査の実施について（通知）</w:t>
      </w:r>
    </w:p>
    <w:p w:rsidR="00BA5A45" w:rsidRPr="00BC031F" w:rsidRDefault="00BA5A45" w:rsidP="00F9044C">
      <w:pPr>
        <w:snapToGrid w:val="0"/>
        <w:jc w:val="center"/>
        <w:rPr>
          <w:sz w:val="24"/>
          <w:szCs w:val="24"/>
        </w:rPr>
      </w:pPr>
    </w:p>
    <w:p w:rsidR="00F9044C" w:rsidRPr="00BC031F" w:rsidRDefault="00F9044C" w:rsidP="00F9044C">
      <w:pPr>
        <w:snapToGrid w:val="0"/>
        <w:jc w:val="center"/>
        <w:rPr>
          <w:sz w:val="24"/>
          <w:szCs w:val="24"/>
        </w:rPr>
      </w:pPr>
    </w:p>
    <w:p w:rsidR="00BC6259" w:rsidRPr="00BC031F" w:rsidRDefault="006021B1" w:rsidP="00BC6259">
      <w:pPr>
        <w:snapToGrid w:val="0"/>
        <w:ind w:firstLineChars="100" w:firstLine="240"/>
        <w:rPr>
          <w:sz w:val="24"/>
          <w:szCs w:val="24"/>
        </w:rPr>
      </w:pPr>
      <w:r w:rsidRPr="00BC031F">
        <w:rPr>
          <w:rFonts w:hint="eastAsia"/>
          <w:sz w:val="24"/>
          <w:szCs w:val="24"/>
        </w:rPr>
        <w:t>貴殿の</w:t>
      </w:r>
      <w:r w:rsidR="00CC4B98" w:rsidRPr="00BC031F">
        <w:rPr>
          <w:rFonts w:hint="eastAsia"/>
          <w:sz w:val="24"/>
          <w:szCs w:val="24"/>
        </w:rPr>
        <w:t>所有</w:t>
      </w:r>
      <w:r w:rsidR="00F632BF" w:rsidRPr="00BC031F">
        <w:rPr>
          <w:rFonts w:hint="eastAsia"/>
          <w:sz w:val="24"/>
          <w:szCs w:val="24"/>
        </w:rPr>
        <w:t>（管理）</w:t>
      </w:r>
      <w:r w:rsidR="00CC4B98" w:rsidRPr="00BC031F">
        <w:rPr>
          <w:rFonts w:hint="eastAsia"/>
          <w:sz w:val="24"/>
          <w:szCs w:val="24"/>
        </w:rPr>
        <w:t>する</w:t>
      </w:r>
      <w:r w:rsidRPr="00BC031F">
        <w:rPr>
          <w:rFonts w:hint="eastAsia"/>
          <w:sz w:val="24"/>
          <w:szCs w:val="24"/>
        </w:rPr>
        <w:t>下記</w:t>
      </w:r>
      <w:r w:rsidR="00E431B2" w:rsidRPr="00BC031F">
        <w:rPr>
          <w:rFonts w:hint="eastAsia"/>
          <w:sz w:val="24"/>
          <w:szCs w:val="24"/>
        </w:rPr>
        <w:t>物件</w:t>
      </w:r>
      <w:r w:rsidR="00B90D84" w:rsidRPr="00BC031F">
        <w:rPr>
          <w:rFonts w:hint="eastAsia"/>
          <w:sz w:val="24"/>
          <w:szCs w:val="24"/>
        </w:rPr>
        <w:t>（建築物又は</w:t>
      </w:r>
      <w:r w:rsidR="0026655F" w:rsidRPr="00BC031F">
        <w:rPr>
          <w:rFonts w:hint="eastAsia"/>
          <w:sz w:val="24"/>
          <w:szCs w:val="24"/>
        </w:rPr>
        <w:t>それに付属する工作物及びその敷地</w:t>
      </w:r>
      <w:r w:rsidR="00F5382D" w:rsidRPr="00BC031F">
        <w:rPr>
          <w:rFonts w:hint="eastAsia"/>
          <w:sz w:val="24"/>
          <w:szCs w:val="24"/>
        </w:rPr>
        <w:t>を含む。</w:t>
      </w:r>
      <w:r w:rsidR="00ED52C8" w:rsidRPr="00BC031F">
        <w:rPr>
          <w:rFonts w:hint="eastAsia"/>
          <w:sz w:val="24"/>
          <w:szCs w:val="24"/>
        </w:rPr>
        <w:t>以下同じ。</w:t>
      </w:r>
      <w:r w:rsidR="0026655F" w:rsidRPr="00BC031F">
        <w:rPr>
          <w:rFonts w:hint="eastAsia"/>
          <w:sz w:val="24"/>
          <w:szCs w:val="24"/>
        </w:rPr>
        <w:t>）</w:t>
      </w:r>
      <w:r w:rsidR="00561D0D" w:rsidRPr="00BC031F">
        <w:rPr>
          <w:rFonts w:hint="eastAsia"/>
          <w:sz w:val="24"/>
          <w:szCs w:val="24"/>
        </w:rPr>
        <w:t>について</w:t>
      </w:r>
      <w:r w:rsidR="00CC4B98" w:rsidRPr="00BC031F">
        <w:rPr>
          <w:rFonts w:hint="eastAsia"/>
          <w:sz w:val="24"/>
          <w:szCs w:val="24"/>
        </w:rPr>
        <w:t>、</w:t>
      </w:r>
      <w:r w:rsidRPr="00BC031F">
        <w:rPr>
          <w:rFonts w:hint="eastAsia"/>
          <w:sz w:val="24"/>
          <w:szCs w:val="24"/>
        </w:rPr>
        <w:t>空家等対策の推進に関する</w:t>
      </w:r>
      <w:r w:rsidR="00C17BB3" w:rsidRPr="00BC031F">
        <w:rPr>
          <w:rFonts w:hint="eastAsia"/>
          <w:sz w:val="24"/>
          <w:szCs w:val="24"/>
        </w:rPr>
        <w:t>特別措置法</w:t>
      </w:r>
      <w:r w:rsidR="00A642C5" w:rsidRPr="00BC031F">
        <w:rPr>
          <w:rFonts w:hint="eastAsia"/>
          <w:sz w:val="24"/>
          <w:szCs w:val="24"/>
        </w:rPr>
        <w:t>（平成２６年法律第１２７号。</w:t>
      </w:r>
      <w:bookmarkStart w:id="0" w:name="_GoBack"/>
      <w:bookmarkEnd w:id="0"/>
      <w:r w:rsidR="00A642C5" w:rsidRPr="00BC031F">
        <w:rPr>
          <w:rFonts w:hint="eastAsia"/>
          <w:sz w:val="24"/>
          <w:szCs w:val="24"/>
        </w:rPr>
        <w:t>以下「法」という。）</w:t>
      </w:r>
      <w:r w:rsidR="00C17BB3" w:rsidRPr="00BC031F">
        <w:rPr>
          <w:rFonts w:hint="eastAsia"/>
          <w:sz w:val="24"/>
          <w:szCs w:val="24"/>
        </w:rPr>
        <w:t>第９条第２項の規定に基づく</w:t>
      </w:r>
      <w:r w:rsidRPr="00BC031F">
        <w:rPr>
          <w:rFonts w:hint="eastAsia"/>
          <w:sz w:val="24"/>
          <w:szCs w:val="24"/>
        </w:rPr>
        <w:t>立入調査を</w:t>
      </w:r>
      <w:r w:rsidR="00C17BB3" w:rsidRPr="00BC031F">
        <w:rPr>
          <w:rFonts w:hint="eastAsia"/>
          <w:sz w:val="24"/>
          <w:szCs w:val="24"/>
        </w:rPr>
        <w:t>下記のとおり</w:t>
      </w:r>
      <w:r w:rsidRPr="00BC031F">
        <w:rPr>
          <w:rFonts w:hint="eastAsia"/>
          <w:sz w:val="24"/>
          <w:szCs w:val="24"/>
        </w:rPr>
        <w:t>実施します</w:t>
      </w:r>
      <w:r w:rsidR="00133997" w:rsidRPr="00BC031F">
        <w:rPr>
          <w:rFonts w:hint="eastAsia"/>
          <w:sz w:val="24"/>
          <w:szCs w:val="24"/>
        </w:rPr>
        <w:t>ので、同条第３項の規定により通知します</w:t>
      </w:r>
      <w:r w:rsidRPr="00BC031F">
        <w:rPr>
          <w:rFonts w:hint="eastAsia"/>
          <w:sz w:val="24"/>
          <w:szCs w:val="24"/>
        </w:rPr>
        <w:t>。</w:t>
      </w:r>
    </w:p>
    <w:p w:rsidR="00BC6259" w:rsidRPr="00BC031F" w:rsidRDefault="00BC6259" w:rsidP="00BC6259">
      <w:pPr>
        <w:snapToGrid w:val="0"/>
        <w:ind w:firstLineChars="100" w:firstLine="240"/>
        <w:rPr>
          <w:sz w:val="24"/>
          <w:szCs w:val="24"/>
        </w:rPr>
      </w:pPr>
      <w:r w:rsidRPr="00BC031F">
        <w:rPr>
          <w:rFonts w:hint="eastAsia"/>
          <w:sz w:val="24"/>
          <w:szCs w:val="24"/>
        </w:rPr>
        <w:t>なお、本通知は貴殿を含む当該</w:t>
      </w:r>
      <w:r w:rsidR="00E431B2" w:rsidRPr="00BC031F">
        <w:rPr>
          <w:rFonts w:hint="eastAsia"/>
          <w:sz w:val="24"/>
          <w:szCs w:val="24"/>
        </w:rPr>
        <w:t>物件</w:t>
      </w:r>
      <w:r w:rsidR="00B90D84" w:rsidRPr="00BC031F">
        <w:rPr>
          <w:rFonts w:hint="eastAsia"/>
          <w:sz w:val="24"/>
          <w:szCs w:val="24"/>
        </w:rPr>
        <w:t>の所有者又は管理者（以下「</w:t>
      </w:r>
      <w:r w:rsidRPr="00BC031F">
        <w:rPr>
          <w:rFonts w:hint="eastAsia"/>
          <w:sz w:val="24"/>
          <w:szCs w:val="24"/>
        </w:rPr>
        <w:t>所有者等</w:t>
      </w:r>
      <w:r w:rsidR="00B90D84" w:rsidRPr="00BC031F">
        <w:rPr>
          <w:rFonts w:hint="eastAsia"/>
          <w:sz w:val="24"/>
          <w:szCs w:val="24"/>
        </w:rPr>
        <w:t>」という。）</w:t>
      </w:r>
      <w:r w:rsidR="00C17BB3" w:rsidRPr="00BC031F">
        <w:rPr>
          <w:rFonts w:hint="eastAsia"/>
          <w:i/>
          <w:sz w:val="24"/>
          <w:szCs w:val="24"/>
        </w:rPr>
        <w:t>全員（</w:t>
      </w:r>
      <w:r w:rsidRPr="00BC031F">
        <w:rPr>
          <w:rFonts w:hint="eastAsia"/>
          <w:i/>
          <w:sz w:val="24"/>
          <w:szCs w:val="24"/>
        </w:rPr>
        <w:t>のうち、確知された○名</w:t>
      </w:r>
      <w:r w:rsidR="00C17BB3" w:rsidRPr="00BC031F">
        <w:rPr>
          <w:rFonts w:hint="eastAsia"/>
          <w:i/>
          <w:sz w:val="24"/>
          <w:szCs w:val="24"/>
        </w:rPr>
        <w:t>）</w:t>
      </w:r>
      <w:r w:rsidRPr="00BC031F">
        <w:rPr>
          <w:rFonts w:hint="eastAsia"/>
          <w:sz w:val="24"/>
          <w:szCs w:val="24"/>
        </w:rPr>
        <w:t>の方にお送りしています。</w:t>
      </w:r>
    </w:p>
    <w:p w:rsidR="006021B1" w:rsidRPr="00BC031F" w:rsidRDefault="006021B1" w:rsidP="006021B1">
      <w:pPr>
        <w:snapToGrid w:val="0"/>
        <w:rPr>
          <w:sz w:val="24"/>
          <w:szCs w:val="24"/>
        </w:rPr>
      </w:pPr>
    </w:p>
    <w:p w:rsidR="006021B1" w:rsidRPr="00BC031F" w:rsidRDefault="006021B1" w:rsidP="006021B1">
      <w:pPr>
        <w:snapToGrid w:val="0"/>
        <w:jc w:val="center"/>
        <w:rPr>
          <w:sz w:val="24"/>
          <w:szCs w:val="24"/>
        </w:rPr>
      </w:pPr>
      <w:r w:rsidRPr="00BC031F">
        <w:rPr>
          <w:rFonts w:hint="eastAsia"/>
          <w:sz w:val="24"/>
          <w:szCs w:val="24"/>
        </w:rPr>
        <w:t>記</w:t>
      </w:r>
    </w:p>
    <w:p w:rsidR="006021B1" w:rsidRPr="00BC031F" w:rsidRDefault="006021B1" w:rsidP="006021B1">
      <w:pPr>
        <w:snapToGrid w:val="0"/>
        <w:rPr>
          <w:sz w:val="24"/>
          <w:szCs w:val="24"/>
        </w:rPr>
      </w:pPr>
    </w:p>
    <w:p w:rsidR="00B90D84" w:rsidRPr="00BC031F" w:rsidRDefault="00133997" w:rsidP="00B90D84">
      <w:pPr>
        <w:snapToGrid w:val="0"/>
        <w:rPr>
          <w:sz w:val="24"/>
          <w:szCs w:val="24"/>
        </w:rPr>
      </w:pPr>
      <w:r w:rsidRPr="00BC031F">
        <w:rPr>
          <w:rFonts w:hint="eastAsia"/>
          <w:sz w:val="24"/>
          <w:szCs w:val="24"/>
        </w:rPr>
        <w:t xml:space="preserve">１　</w:t>
      </w:r>
      <w:r w:rsidR="00B90D84" w:rsidRPr="00BC031F">
        <w:rPr>
          <w:rFonts w:hint="eastAsia"/>
          <w:sz w:val="24"/>
          <w:szCs w:val="24"/>
        </w:rPr>
        <w:t>対象となる</w:t>
      </w:r>
      <w:r w:rsidR="00E431B2" w:rsidRPr="00BC031F">
        <w:rPr>
          <w:rFonts w:hint="eastAsia"/>
          <w:sz w:val="24"/>
          <w:szCs w:val="24"/>
        </w:rPr>
        <w:t>物件</w:t>
      </w:r>
    </w:p>
    <w:p w:rsidR="00B90D84" w:rsidRPr="00BC031F" w:rsidRDefault="00B90D84" w:rsidP="00B90D84">
      <w:pPr>
        <w:snapToGrid w:val="0"/>
        <w:rPr>
          <w:sz w:val="24"/>
          <w:szCs w:val="24"/>
        </w:rPr>
      </w:pPr>
      <w:r w:rsidRPr="00BC031F">
        <w:rPr>
          <w:rFonts w:hint="eastAsia"/>
          <w:sz w:val="24"/>
          <w:szCs w:val="24"/>
        </w:rPr>
        <w:t xml:space="preserve">　　所在地</w:t>
      </w:r>
    </w:p>
    <w:p w:rsidR="00B90D84" w:rsidRPr="00BC031F" w:rsidRDefault="00B90D84" w:rsidP="00B90D84">
      <w:pPr>
        <w:snapToGrid w:val="0"/>
        <w:rPr>
          <w:sz w:val="24"/>
          <w:szCs w:val="24"/>
        </w:rPr>
      </w:pPr>
      <w:r w:rsidRPr="00BC031F">
        <w:rPr>
          <w:rFonts w:hint="eastAsia"/>
          <w:sz w:val="24"/>
          <w:szCs w:val="24"/>
        </w:rPr>
        <w:t xml:space="preserve">　　用　途</w:t>
      </w:r>
    </w:p>
    <w:p w:rsidR="00133997" w:rsidRPr="00BC031F" w:rsidRDefault="00133997" w:rsidP="006021B1">
      <w:pPr>
        <w:snapToGrid w:val="0"/>
        <w:rPr>
          <w:sz w:val="24"/>
          <w:szCs w:val="24"/>
        </w:rPr>
      </w:pPr>
    </w:p>
    <w:p w:rsidR="00B90D84" w:rsidRPr="00BC031F" w:rsidRDefault="00133997" w:rsidP="00B90D84">
      <w:pPr>
        <w:snapToGrid w:val="0"/>
        <w:rPr>
          <w:sz w:val="24"/>
          <w:szCs w:val="24"/>
        </w:rPr>
      </w:pPr>
      <w:r w:rsidRPr="00BC031F">
        <w:rPr>
          <w:rFonts w:hint="eastAsia"/>
          <w:sz w:val="24"/>
          <w:szCs w:val="24"/>
        </w:rPr>
        <w:t xml:space="preserve">２　</w:t>
      </w:r>
      <w:r w:rsidR="00B90D84" w:rsidRPr="00BC031F">
        <w:rPr>
          <w:rFonts w:hint="eastAsia"/>
          <w:sz w:val="24"/>
          <w:szCs w:val="24"/>
        </w:rPr>
        <w:t>立入調査実施日時　　平成　　年　　月　　日　　　　時　　分～　　時　　分</w:t>
      </w:r>
    </w:p>
    <w:p w:rsidR="008A1D6E" w:rsidRPr="00BC031F" w:rsidRDefault="008A1D6E" w:rsidP="006021B1">
      <w:pPr>
        <w:snapToGrid w:val="0"/>
        <w:rPr>
          <w:sz w:val="24"/>
          <w:szCs w:val="24"/>
        </w:rPr>
      </w:pPr>
    </w:p>
    <w:p w:rsidR="00BC6259" w:rsidRPr="00BC031F" w:rsidRDefault="00BC6259" w:rsidP="006021B1">
      <w:pPr>
        <w:snapToGrid w:val="0"/>
        <w:rPr>
          <w:sz w:val="24"/>
          <w:szCs w:val="24"/>
        </w:rPr>
      </w:pPr>
      <w:r w:rsidRPr="00BC031F">
        <w:rPr>
          <w:rFonts w:hint="eastAsia"/>
          <w:sz w:val="24"/>
          <w:szCs w:val="24"/>
        </w:rPr>
        <w:t xml:space="preserve">３　</w:t>
      </w:r>
      <w:r w:rsidR="00B90D84" w:rsidRPr="00BC031F">
        <w:rPr>
          <w:rFonts w:hint="eastAsia"/>
          <w:sz w:val="24"/>
          <w:szCs w:val="24"/>
        </w:rPr>
        <w:t>実施の</w:t>
      </w:r>
      <w:r w:rsidRPr="00BC031F">
        <w:rPr>
          <w:rFonts w:hint="eastAsia"/>
          <w:sz w:val="24"/>
          <w:szCs w:val="24"/>
        </w:rPr>
        <w:t>理由</w:t>
      </w:r>
    </w:p>
    <w:p w:rsidR="00BC6259" w:rsidRPr="00BC031F" w:rsidRDefault="002E43D3" w:rsidP="002E43D3">
      <w:pPr>
        <w:snapToGrid w:val="0"/>
        <w:ind w:left="720" w:hangingChars="300" w:hanging="720"/>
        <w:rPr>
          <w:sz w:val="24"/>
          <w:szCs w:val="24"/>
        </w:rPr>
      </w:pPr>
      <w:r w:rsidRPr="00BC031F">
        <w:rPr>
          <w:rFonts w:hint="eastAsia"/>
          <w:sz w:val="24"/>
          <w:szCs w:val="24"/>
        </w:rPr>
        <w:t xml:space="preserve">　　例）外観目視調査により</w:t>
      </w:r>
      <w:r w:rsidR="00065764" w:rsidRPr="00BC031F">
        <w:rPr>
          <w:rFonts w:hint="eastAsia"/>
          <w:sz w:val="24"/>
          <w:szCs w:val="24"/>
        </w:rPr>
        <w:t>家屋の</w:t>
      </w:r>
      <w:r w:rsidR="00EE6339" w:rsidRPr="00BC031F">
        <w:rPr>
          <w:rFonts w:hint="eastAsia"/>
          <w:sz w:val="24"/>
          <w:szCs w:val="24"/>
        </w:rPr>
        <w:t>傾斜</w:t>
      </w:r>
      <w:r w:rsidR="00065764" w:rsidRPr="00BC031F">
        <w:rPr>
          <w:rFonts w:hint="eastAsia"/>
          <w:sz w:val="24"/>
          <w:szCs w:val="24"/>
        </w:rPr>
        <w:t>等</w:t>
      </w:r>
      <w:r w:rsidR="00EE6339" w:rsidRPr="00BC031F">
        <w:rPr>
          <w:rFonts w:hint="eastAsia"/>
          <w:sz w:val="24"/>
          <w:szCs w:val="24"/>
        </w:rPr>
        <w:t>が確認</w:t>
      </w:r>
      <w:r w:rsidR="00065764" w:rsidRPr="00BC031F">
        <w:rPr>
          <w:rFonts w:hint="eastAsia"/>
          <w:sz w:val="24"/>
          <w:szCs w:val="24"/>
        </w:rPr>
        <w:t>され、法第２条第２項の</w:t>
      </w:r>
      <w:r w:rsidR="004E7A5C" w:rsidRPr="00BC031F">
        <w:rPr>
          <w:rFonts w:hint="eastAsia"/>
          <w:sz w:val="24"/>
          <w:szCs w:val="24"/>
        </w:rPr>
        <w:t>「</w:t>
      </w:r>
      <w:r w:rsidR="00065764" w:rsidRPr="00BC031F">
        <w:rPr>
          <w:rFonts w:hint="eastAsia"/>
          <w:sz w:val="24"/>
          <w:szCs w:val="24"/>
        </w:rPr>
        <w:t>特定空家等</w:t>
      </w:r>
      <w:r w:rsidR="004E7A5C" w:rsidRPr="00BC031F">
        <w:rPr>
          <w:rFonts w:hint="eastAsia"/>
          <w:sz w:val="24"/>
          <w:szCs w:val="24"/>
        </w:rPr>
        <w:t>」</w:t>
      </w:r>
      <w:r w:rsidR="00065764" w:rsidRPr="00BC031F">
        <w:rPr>
          <w:rFonts w:hint="eastAsia"/>
          <w:sz w:val="24"/>
          <w:szCs w:val="24"/>
        </w:rPr>
        <w:t>に該当する可能性があると</w:t>
      </w:r>
      <w:r w:rsidR="004E7A5C" w:rsidRPr="00BC031F">
        <w:rPr>
          <w:rFonts w:hint="eastAsia"/>
          <w:sz w:val="24"/>
          <w:szCs w:val="24"/>
        </w:rPr>
        <w:t>考え</w:t>
      </w:r>
      <w:r w:rsidR="00065764" w:rsidRPr="00BC031F">
        <w:rPr>
          <w:rFonts w:hint="eastAsia"/>
          <w:sz w:val="24"/>
          <w:szCs w:val="24"/>
        </w:rPr>
        <w:t>られる</w:t>
      </w:r>
      <w:r w:rsidR="00EE6339" w:rsidRPr="00BC031F">
        <w:rPr>
          <w:rFonts w:hint="eastAsia"/>
          <w:sz w:val="24"/>
          <w:szCs w:val="24"/>
        </w:rPr>
        <w:t>が、</w:t>
      </w:r>
      <w:r w:rsidR="00065764" w:rsidRPr="00BC031F">
        <w:rPr>
          <w:rFonts w:hint="eastAsia"/>
          <w:sz w:val="24"/>
          <w:szCs w:val="24"/>
        </w:rPr>
        <w:t>当該家屋の</w:t>
      </w:r>
      <w:r w:rsidR="00EE6339" w:rsidRPr="00BC031F">
        <w:rPr>
          <w:rFonts w:hint="eastAsia"/>
          <w:sz w:val="24"/>
          <w:szCs w:val="24"/>
        </w:rPr>
        <w:t>倒壊等の</w:t>
      </w:r>
      <w:r w:rsidR="00065764" w:rsidRPr="00BC031F">
        <w:rPr>
          <w:rFonts w:hint="eastAsia"/>
          <w:sz w:val="24"/>
          <w:szCs w:val="24"/>
        </w:rPr>
        <w:t>危険性について、さらに詳しく調査する必要がある</w:t>
      </w:r>
      <w:r w:rsidRPr="00BC031F">
        <w:rPr>
          <w:rFonts w:hint="eastAsia"/>
          <w:sz w:val="24"/>
          <w:szCs w:val="24"/>
        </w:rPr>
        <w:t>ため。</w:t>
      </w:r>
    </w:p>
    <w:p w:rsidR="002E43D3" w:rsidRPr="00BC031F" w:rsidRDefault="002E43D3" w:rsidP="006021B1">
      <w:pPr>
        <w:snapToGrid w:val="0"/>
        <w:rPr>
          <w:sz w:val="24"/>
          <w:szCs w:val="24"/>
        </w:rPr>
      </w:pPr>
    </w:p>
    <w:p w:rsidR="003E1F63" w:rsidRPr="00BC031F" w:rsidRDefault="003E1F63" w:rsidP="006021B1">
      <w:pPr>
        <w:snapToGrid w:val="0"/>
        <w:rPr>
          <w:sz w:val="24"/>
          <w:szCs w:val="24"/>
        </w:rPr>
      </w:pPr>
      <w:r w:rsidRPr="00BC031F">
        <w:rPr>
          <w:rFonts w:hint="eastAsia"/>
          <w:sz w:val="24"/>
          <w:szCs w:val="24"/>
        </w:rPr>
        <w:t xml:space="preserve">４　</w:t>
      </w:r>
      <w:r w:rsidR="00B90D84" w:rsidRPr="00BC031F">
        <w:rPr>
          <w:rFonts w:hint="eastAsia"/>
          <w:sz w:val="24"/>
          <w:szCs w:val="24"/>
        </w:rPr>
        <w:t>所有者等</w:t>
      </w:r>
      <w:r w:rsidRPr="00BC031F">
        <w:rPr>
          <w:rFonts w:hint="eastAsia"/>
          <w:sz w:val="24"/>
          <w:szCs w:val="24"/>
        </w:rPr>
        <w:t>の立会</w:t>
      </w:r>
      <w:r w:rsidR="00065764" w:rsidRPr="00BC031F">
        <w:rPr>
          <w:rFonts w:hint="eastAsia"/>
          <w:sz w:val="24"/>
          <w:szCs w:val="24"/>
        </w:rPr>
        <w:t>等</w:t>
      </w:r>
    </w:p>
    <w:p w:rsidR="003E1F63" w:rsidRPr="00BC031F" w:rsidRDefault="003E1F63" w:rsidP="003E1F63">
      <w:pPr>
        <w:snapToGrid w:val="0"/>
        <w:ind w:left="240" w:hangingChars="100" w:hanging="240"/>
        <w:rPr>
          <w:sz w:val="24"/>
          <w:szCs w:val="24"/>
        </w:rPr>
      </w:pPr>
      <w:r w:rsidRPr="00BC031F">
        <w:rPr>
          <w:rFonts w:hint="eastAsia"/>
          <w:sz w:val="24"/>
          <w:szCs w:val="24"/>
        </w:rPr>
        <w:t xml:space="preserve">　　</w:t>
      </w:r>
      <w:r w:rsidR="00561D0D" w:rsidRPr="00BC031F">
        <w:rPr>
          <w:rFonts w:hint="eastAsia"/>
          <w:sz w:val="24"/>
          <w:szCs w:val="24"/>
        </w:rPr>
        <w:t>この</w:t>
      </w:r>
      <w:r w:rsidRPr="00BC031F">
        <w:rPr>
          <w:rFonts w:hint="eastAsia"/>
          <w:sz w:val="24"/>
          <w:szCs w:val="24"/>
        </w:rPr>
        <w:t>立入調査を実施するにあたり、所有者等の方の立会をお願いし</w:t>
      </w:r>
      <w:r w:rsidR="000A4AA7" w:rsidRPr="00BC031F">
        <w:rPr>
          <w:rFonts w:hint="eastAsia"/>
          <w:sz w:val="24"/>
          <w:szCs w:val="24"/>
        </w:rPr>
        <w:t>たいので</w:t>
      </w:r>
      <w:r w:rsidR="00602D86" w:rsidRPr="00BC031F">
        <w:rPr>
          <w:rFonts w:hint="eastAsia"/>
          <w:sz w:val="24"/>
          <w:szCs w:val="24"/>
        </w:rPr>
        <w:t>、お手数ですが下記お問合せ先担当者までご連絡ください。</w:t>
      </w:r>
      <w:r w:rsidR="00A642C5" w:rsidRPr="00BC031F">
        <w:rPr>
          <w:rFonts w:hint="eastAsia"/>
          <w:sz w:val="24"/>
          <w:szCs w:val="24"/>
        </w:rPr>
        <w:t>なお、</w:t>
      </w:r>
      <w:r w:rsidR="00CF4BDF" w:rsidRPr="00BC031F">
        <w:rPr>
          <w:rFonts w:hint="eastAsia"/>
          <w:sz w:val="24"/>
          <w:szCs w:val="24"/>
        </w:rPr>
        <w:t>所有者等の方の立</w:t>
      </w:r>
      <w:r w:rsidR="00602D86" w:rsidRPr="00BC031F">
        <w:rPr>
          <w:rFonts w:hint="eastAsia"/>
          <w:sz w:val="24"/>
          <w:szCs w:val="24"/>
        </w:rPr>
        <w:t>会</w:t>
      </w:r>
      <w:r w:rsidR="00CF4BDF" w:rsidRPr="00BC031F">
        <w:rPr>
          <w:rFonts w:hint="eastAsia"/>
          <w:sz w:val="24"/>
          <w:szCs w:val="24"/>
        </w:rPr>
        <w:t>が</w:t>
      </w:r>
      <w:r w:rsidR="00602D86" w:rsidRPr="00BC031F">
        <w:rPr>
          <w:rFonts w:hint="eastAsia"/>
          <w:sz w:val="24"/>
          <w:szCs w:val="24"/>
        </w:rPr>
        <w:t>ない場合でも</w:t>
      </w:r>
      <w:r w:rsidRPr="00BC031F">
        <w:rPr>
          <w:rFonts w:hint="eastAsia"/>
          <w:sz w:val="24"/>
          <w:szCs w:val="24"/>
        </w:rPr>
        <w:t>立入調査は実施します。</w:t>
      </w:r>
    </w:p>
    <w:p w:rsidR="003E1F63" w:rsidRPr="00BC031F" w:rsidRDefault="00A642C5" w:rsidP="003E1F63">
      <w:pPr>
        <w:snapToGrid w:val="0"/>
        <w:ind w:leftChars="100" w:left="260" w:firstLineChars="100" w:firstLine="240"/>
        <w:rPr>
          <w:sz w:val="24"/>
          <w:szCs w:val="24"/>
        </w:rPr>
      </w:pPr>
      <w:r w:rsidRPr="00BC031F">
        <w:rPr>
          <w:rFonts w:hint="eastAsia"/>
          <w:sz w:val="24"/>
          <w:szCs w:val="24"/>
        </w:rPr>
        <w:t>また</w:t>
      </w:r>
      <w:r w:rsidR="003E1F63" w:rsidRPr="00BC031F">
        <w:rPr>
          <w:rFonts w:hint="eastAsia"/>
          <w:sz w:val="24"/>
          <w:szCs w:val="24"/>
        </w:rPr>
        <w:t>、</w:t>
      </w:r>
      <w:r w:rsidR="00561D0D" w:rsidRPr="00BC031F">
        <w:rPr>
          <w:rFonts w:hint="eastAsia"/>
          <w:sz w:val="24"/>
          <w:szCs w:val="24"/>
        </w:rPr>
        <w:t>この</w:t>
      </w:r>
      <w:r w:rsidR="003E1F63" w:rsidRPr="00BC031F">
        <w:rPr>
          <w:rFonts w:hint="eastAsia"/>
          <w:sz w:val="24"/>
          <w:szCs w:val="24"/>
        </w:rPr>
        <w:t>立入調査を拒み、妨げ、又は忌避したときは、</w:t>
      </w:r>
      <w:r w:rsidR="000A4AA7" w:rsidRPr="00BC031F">
        <w:rPr>
          <w:rFonts w:hint="eastAsia"/>
          <w:sz w:val="24"/>
          <w:szCs w:val="24"/>
        </w:rPr>
        <w:t>法</w:t>
      </w:r>
      <w:r w:rsidR="003E1F63" w:rsidRPr="00BC031F">
        <w:rPr>
          <w:rFonts w:hint="eastAsia"/>
          <w:sz w:val="24"/>
          <w:szCs w:val="24"/>
        </w:rPr>
        <w:t>第１６条第２項の規定により２０万円以下の過料に処</w:t>
      </w:r>
      <w:r w:rsidR="00065764" w:rsidRPr="00BC031F">
        <w:rPr>
          <w:rFonts w:hint="eastAsia"/>
          <w:sz w:val="24"/>
          <w:szCs w:val="24"/>
        </w:rPr>
        <w:t>すると定められています</w:t>
      </w:r>
      <w:r w:rsidR="003E1F63" w:rsidRPr="00BC031F">
        <w:rPr>
          <w:rFonts w:hint="eastAsia"/>
          <w:sz w:val="24"/>
          <w:szCs w:val="24"/>
        </w:rPr>
        <w:t>。</w:t>
      </w:r>
    </w:p>
    <w:p w:rsidR="008A1D6E" w:rsidRPr="00BC031F" w:rsidRDefault="008A1D6E" w:rsidP="008A1D6E">
      <w:pPr>
        <w:snapToGrid w:val="0"/>
        <w:rPr>
          <w:sz w:val="24"/>
          <w:szCs w:val="24"/>
        </w:rPr>
      </w:pPr>
    </w:p>
    <w:p w:rsidR="00561D0D" w:rsidRPr="00BC031F" w:rsidRDefault="00424BCB" w:rsidP="008A1D6E">
      <w:pPr>
        <w:snapToGrid w:val="0"/>
        <w:rPr>
          <w:sz w:val="24"/>
          <w:szCs w:val="24"/>
        </w:rPr>
      </w:pPr>
      <w:r w:rsidRPr="00BC031F">
        <w:rPr>
          <w:rFonts w:hint="eastAsia"/>
          <w:noProof/>
          <w:sz w:val="24"/>
          <w:szCs w:val="24"/>
        </w:rPr>
        <mc:AlternateContent>
          <mc:Choice Requires="wps">
            <w:drawing>
              <wp:anchor distT="0" distB="0" distL="114300" distR="114300" simplePos="0" relativeHeight="251659264" behindDoc="0" locked="0" layoutInCell="1" allowOverlap="1" wp14:anchorId="01F2EBF2" wp14:editId="5F5242C2">
                <wp:simplePos x="0" y="0"/>
                <wp:positionH relativeFrom="column">
                  <wp:posOffset>390806</wp:posOffset>
                </wp:positionH>
                <wp:positionV relativeFrom="paragraph">
                  <wp:posOffset>175378</wp:posOffset>
                </wp:positionV>
                <wp:extent cx="2275205" cy="1275715"/>
                <wp:effectExtent l="0" t="381000" r="10795" b="19685"/>
                <wp:wrapNone/>
                <wp:docPr id="1" name="四角形吹き出し 1"/>
                <wp:cNvGraphicFramePr/>
                <a:graphic xmlns:a="http://schemas.openxmlformats.org/drawingml/2006/main">
                  <a:graphicData uri="http://schemas.microsoft.com/office/word/2010/wordprocessingShape">
                    <wps:wsp>
                      <wps:cNvSpPr/>
                      <wps:spPr>
                        <a:xfrm>
                          <a:off x="0" y="0"/>
                          <a:ext cx="2275205" cy="1275715"/>
                        </a:xfrm>
                        <a:prstGeom prst="wedgeRectCallout">
                          <a:avLst>
                            <a:gd name="adj1" fmla="val -2981"/>
                            <a:gd name="adj2" fmla="val -78565"/>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4BCB" w:rsidRPr="00424BCB" w:rsidRDefault="00424BCB" w:rsidP="00E64327">
                            <w:pPr>
                              <w:snapToGrid w:val="0"/>
                              <w:jc w:val="left"/>
                              <w:rPr>
                                <w:color w:val="000000" w:themeColor="text1"/>
                                <w:sz w:val="24"/>
                                <w:szCs w:val="24"/>
                              </w:rPr>
                            </w:pPr>
                            <w:r>
                              <w:rPr>
                                <w:rFonts w:hint="eastAsia"/>
                                <w:color w:val="000000" w:themeColor="text1"/>
                                <w:sz w:val="24"/>
                                <w:szCs w:val="24"/>
                              </w:rPr>
                              <w:t>立入調査の実施に</w:t>
                            </w:r>
                            <w:r w:rsidR="000A4AA7">
                              <w:rPr>
                                <w:rFonts w:hint="eastAsia"/>
                                <w:color w:val="000000" w:themeColor="text1"/>
                                <w:sz w:val="24"/>
                                <w:szCs w:val="24"/>
                              </w:rPr>
                              <w:t>あたり</w:t>
                            </w:r>
                            <w:r w:rsidRPr="00424BCB">
                              <w:rPr>
                                <w:rFonts w:hint="eastAsia"/>
                                <w:color w:val="000000" w:themeColor="text1"/>
                                <w:sz w:val="24"/>
                                <w:szCs w:val="24"/>
                              </w:rPr>
                              <w:t>所有者等の同意</w:t>
                            </w:r>
                            <w:r>
                              <w:rPr>
                                <w:rFonts w:hint="eastAsia"/>
                                <w:color w:val="000000" w:themeColor="text1"/>
                                <w:sz w:val="24"/>
                                <w:szCs w:val="24"/>
                              </w:rPr>
                              <w:t>及び立会</w:t>
                            </w:r>
                            <w:r w:rsidRPr="00424BCB">
                              <w:rPr>
                                <w:rFonts w:hint="eastAsia"/>
                                <w:color w:val="000000" w:themeColor="text1"/>
                                <w:sz w:val="24"/>
                                <w:szCs w:val="24"/>
                              </w:rPr>
                              <w:t>は</w:t>
                            </w:r>
                            <w:r w:rsidR="000A4AA7">
                              <w:rPr>
                                <w:rFonts w:hint="eastAsia"/>
                                <w:color w:val="000000" w:themeColor="text1"/>
                                <w:sz w:val="24"/>
                                <w:szCs w:val="24"/>
                              </w:rPr>
                              <w:t>法律上必要</w:t>
                            </w:r>
                            <w:r>
                              <w:rPr>
                                <w:rFonts w:hint="eastAsia"/>
                                <w:color w:val="000000" w:themeColor="text1"/>
                                <w:sz w:val="24"/>
                                <w:szCs w:val="24"/>
                              </w:rPr>
                              <w:t>ない</w:t>
                            </w:r>
                            <w:r w:rsidRPr="00424BCB">
                              <w:rPr>
                                <w:rFonts w:hint="eastAsia"/>
                                <w:color w:val="000000" w:themeColor="text1"/>
                                <w:sz w:val="24"/>
                                <w:szCs w:val="24"/>
                              </w:rPr>
                              <w:t>が、</w:t>
                            </w:r>
                            <w:r>
                              <w:rPr>
                                <w:rFonts w:hint="eastAsia"/>
                                <w:color w:val="000000" w:themeColor="text1"/>
                                <w:sz w:val="24"/>
                                <w:szCs w:val="24"/>
                              </w:rPr>
                              <w:t>立ち会わせるのが望ましい。</w:t>
                            </w:r>
                            <w:r w:rsidRPr="00424BCB">
                              <w:rPr>
                                <w:rFonts w:hint="eastAsia"/>
                                <w:color w:val="000000" w:themeColor="text1"/>
                                <w:sz w:val="24"/>
                                <w:szCs w:val="24"/>
                              </w:rPr>
                              <w:t>所有者等</w:t>
                            </w:r>
                            <w:r>
                              <w:rPr>
                                <w:rFonts w:hint="eastAsia"/>
                                <w:color w:val="000000" w:themeColor="text1"/>
                                <w:sz w:val="24"/>
                                <w:szCs w:val="24"/>
                              </w:rPr>
                              <w:t>から</w:t>
                            </w:r>
                            <w:r w:rsidRPr="00424BCB">
                              <w:rPr>
                                <w:rFonts w:hint="eastAsia"/>
                                <w:color w:val="000000" w:themeColor="text1"/>
                                <w:sz w:val="24"/>
                                <w:szCs w:val="24"/>
                              </w:rPr>
                              <w:t>明確な拒否の意思表示があった場合は実施できない。</w:t>
                            </w:r>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2EBF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30.75pt;margin-top:13.8pt;width:179.15pt;height:10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" adj="10156,-6170" fillcolor="white [3212]" strokecolor="black [3213]" strokeweight=".5pt">
                <v:textbox inset=",,1mm">
                  <w:txbxContent>
                    <w:p w:rsidR="00424BCB" w:rsidRPr="00424BCB" w:rsidRDefault="00424BCB" w:rsidP="00E64327">
                      <w:pPr>
                        <w:snapToGrid w:val="0"/>
                        <w:jc w:val="left"/>
                        <w:rPr>
                          <w:color w:val="000000" w:themeColor="text1"/>
                          <w:sz w:val="24"/>
                          <w:szCs w:val="24"/>
                        </w:rPr>
                      </w:pPr>
                      <w:r>
                        <w:rPr>
                          <w:rFonts w:hint="eastAsia"/>
                          <w:color w:val="000000" w:themeColor="text1"/>
                          <w:sz w:val="24"/>
                          <w:szCs w:val="24"/>
                        </w:rPr>
                        <w:t>立入調査の実施に</w:t>
                      </w:r>
                      <w:r w:rsidR="000A4AA7">
                        <w:rPr>
                          <w:rFonts w:hint="eastAsia"/>
                          <w:color w:val="000000" w:themeColor="text1"/>
                          <w:sz w:val="24"/>
                          <w:szCs w:val="24"/>
                        </w:rPr>
                        <w:t>あたり</w:t>
                      </w:r>
                      <w:r w:rsidRPr="00424BCB">
                        <w:rPr>
                          <w:rFonts w:hint="eastAsia"/>
                          <w:color w:val="000000" w:themeColor="text1"/>
                          <w:sz w:val="24"/>
                          <w:szCs w:val="24"/>
                        </w:rPr>
                        <w:t>所有者等の同意</w:t>
                      </w:r>
                      <w:r>
                        <w:rPr>
                          <w:rFonts w:hint="eastAsia"/>
                          <w:color w:val="000000" w:themeColor="text1"/>
                          <w:sz w:val="24"/>
                          <w:szCs w:val="24"/>
                        </w:rPr>
                        <w:t>及び立会</w:t>
                      </w:r>
                      <w:r w:rsidRPr="00424BCB">
                        <w:rPr>
                          <w:rFonts w:hint="eastAsia"/>
                          <w:color w:val="000000" w:themeColor="text1"/>
                          <w:sz w:val="24"/>
                          <w:szCs w:val="24"/>
                        </w:rPr>
                        <w:t>は</w:t>
                      </w:r>
                      <w:r w:rsidR="000A4AA7">
                        <w:rPr>
                          <w:rFonts w:hint="eastAsia"/>
                          <w:color w:val="000000" w:themeColor="text1"/>
                          <w:sz w:val="24"/>
                          <w:szCs w:val="24"/>
                        </w:rPr>
                        <w:t>法律上必要</w:t>
                      </w:r>
                      <w:r>
                        <w:rPr>
                          <w:rFonts w:hint="eastAsia"/>
                          <w:color w:val="000000" w:themeColor="text1"/>
                          <w:sz w:val="24"/>
                          <w:szCs w:val="24"/>
                        </w:rPr>
                        <w:t>ない</w:t>
                      </w:r>
                      <w:r w:rsidRPr="00424BCB">
                        <w:rPr>
                          <w:rFonts w:hint="eastAsia"/>
                          <w:color w:val="000000" w:themeColor="text1"/>
                          <w:sz w:val="24"/>
                          <w:szCs w:val="24"/>
                        </w:rPr>
                        <w:t>が、</w:t>
                      </w:r>
                      <w:r>
                        <w:rPr>
                          <w:rFonts w:hint="eastAsia"/>
                          <w:color w:val="000000" w:themeColor="text1"/>
                          <w:sz w:val="24"/>
                          <w:szCs w:val="24"/>
                        </w:rPr>
                        <w:t>立ち会わせるのが望ましい。</w:t>
                      </w:r>
                      <w:r w:rsidRPr="00424BCB">
                        <w:rPr>
                          <w:rFonts w:hint="eastAsia"/>
                          <w:color w:val="000000" w:themeColor="text1"/>
                          <w:sz w:val="24"/>
                          <w:szCs w:val="24"/>
                        </w:rPr>
                        <w:t>所有者等</w:t>
                      </w:r>
                      <w:r>
                        <w:rPr>
                          <w:rFonts w:hint="eastAsia"/>
                          <w:color w:val="000000" w:themeColor="text1"/>
                          <w:sz w:val="24"/>
                          <w:szCs w:val="24"/>
                        </w:rPr>
                        <w:t>から</w:t>
                      </w:r>
                      <w:r w:rsidRPr="00424BCB">
                        <w:rPr>
                          <w:rFonts w:hint="eastAsia"/>
                          <w:color w:val="000000" w:themeColor="text1"/>
                          <w:sz w:val="24"/>
                          <w:szCs w:val="24"/>
                        </w:rPr>
                        <w:t>明確な拒否の意思表示があった場合は実施できない。</w:t>
                      </w:r>
                    </w:p>
                  </w:txbxContent>
                </v:textbox>
              </v:shape>
            </w:pict>
          </mc:Fallback>
        </mc:AlternateContent>
      </w:r>
    </w:p>
    <w:p w:rsidR="008A1D6E" w:rsidRPr="00BC031F" w:rsidRDefault="008A1D6E" w:rsidP="00F9044C">
      <w:pPr>
        <w:snapToGrid w:val="0"/>
        <w:ind w:firstLineChars="2000" w:firstLine="4800"/>
        <w:rPr>
          <w:sz w:val="24"/>
          <w:szCs w:val="24"/>
        </w:rPr>
      </w:pPr>
      <w:r w:rsidRPr="00BC031F">
        <w:rPr>
          <w:rFonts w:hint="eastAsia"/>
          <w:sz w:val="24"/>
          <w:szCs w:val="24"/>
        </w:rPr>
        <w:t>本</w:t>
      </w:r>
      <w:r w:rsidR="00006C10" w:rsidRPr="00BC031F">
        <w:rPr>
          <w:rFonts w:hint="eastAsia"/>
          <w:sz w:val="24"/>
          <w:szCs w:val="24"/>
        </w:rPr>
        <w:t>件</w:t>
      </w:r>
      <w:r w:rsidRPr="00BC031F">
        <w:rPr>
          <w:rFonts w:hint="eastAsia"/>
          <w:sz w:val="24"/>
          <w:szCs w:val="24"/>
        </w:rPr>
        <w:t>に関するお問合せ</w:t>
      </w:r>
    </w:p>
    <w:p w:rsidR="00F9044C" w:rsidRPr="00BC031F" w:rsidRDefault="00F9044C" w:rsidP="008A1D6E">
      <w:pPr>
        <w:snapToGrid w:val="0"/>
        <w:ind w:firstLineChars="1900" w:firstLine="4560"/>
        <w:rPr>
          <w:sz w:val="24"/>
          <w:szCs w:val="24"/>
        </w:rPr>
      </w:pPr>
      <w:r w:rsidRPr="00BC031F">
        <w:rPr>
          <w:rFonts w:hint="eastAsia"/>
          <w:sz w:val="24"/>
          <w:szCs w:val="24"/>
        </w:rPr>
        <w:t xml:space="preserve">　　○○部○○課</w:t>
      </w:r>
      <w:r w:rsidR="00006C10" w:rsidRPr="00BC031F">
        <w:rPr>
          <w:rFonts w:hint="eastAsia"/>
          <w:sz w:val="24"/>
          <w:szCs w:val="24"/>
        </w:rPr>
        <w:t>○○係</w:t>
      </w:r>
    </w:p>
    <w:p w:rsidR="00F9044C" w:rsidRPr="00BC031F" w:rsidRDefault="00F9044C" w:rsidP="008A1D6E">
      <w:pPr>
        <w:snapToGrid w:val="0"/>
        <w:ind w:firstLineChars="1900" w:firstLine="4560"/>
        <w:rPr>
          <w:sz w:val="24"/>
          <w:szCs w:val="24"/>
        </w:rPr>
      </w:pPr>
      <w:r w:rsidRPr="00BC031F">
        <w:rPr>
          <w:rFonts w:hint="eastAsia"/>
          <w:sz w:val="24"/>
          <w:szCs w:val="24"/>
        </w:rPr>
        <w:t xml:space="preserve">　　　担　当　○○</w:t>
      </w:r>
    </w:p>
    <w:p w:rsidR="00F9044C" w:rsidRPr="00BC031F" w:rsidRDefault="00F9044C" w:rsidP="008A1D6E">
      <w:pPr>
        <w:snapToGrid w:val="0"/>
        <w:ind w:firstLineChars="1900" w:firstLine="4560"/>
        <w:rPr>
          <w:sz w:val="24"/>
          <w:szCs w:val="24"/>
        </w:rPr>
      </w:pPr>
      <w:r w:rsidRPr="00BC031F">
        <w:rPr>
          <w:rFonts w:hint="eastAsia"/>
          <w:sz w:val="24"/>
          <w:szCs w:val="24"/>
        </w:rPr>
        <w:t xml:space="preserve">　　　ＴＥＬ　○○○－○○○－○○○○</w:t>
      </w:r>
    </w:p>
    <w:p w:rsidR="00F9044C" w:rsidRPr="00BC031F" w:rsidRDefault="00F9044C" w:rsidP="008A1D6E">
      <w:pPr>
        <w:snapToGrid w:val="0"/>
        <w:ind w:firstLineChars="1900" w:firstLine="4560"/>
        <w:rPr>
          <w:sz w:val="24"/>
          <w:szCs w:val="24"/>
        </w:rPr>
      </w:pPr>
      <w:r w:rsidRPr="00BC031F">
        <w:rPr>
          <w:rFonts w:hint="eastAsia"/>
          <w:sz w:val="24"/>
          <w:szCs w:val="24"/>
        </w:rPr>
        <w:t xml:space="preserve">　　　ＦＡＸ　○○○－○○○－○○○○</w:t>
      </w:r>
    </w:p>
    <w:p w:rsidR="00CF4BDF" w:rsidRPr="00BC031F" w:rsidRDefault="00CF4BDF" w:rsidP="008A1D6E">
      <w:pPr>
        <w:snapToGrid w:val="0"/>
        <w:ind w:firstLineChars="1900" w:firstLine="4560"/>
        <w:rPr>
          <w:sz w:val="24"/>
          <w:szCs w:val="24"/>
          <w:u w:val="single"/>
        </w:rPr>
      </w:pPr>
      <w:r w:rsidRPr="00BC031F">
        <w:rPr>
          <w:rFonts w:hint="eastAsia"/>
          <w:sz w:val="24"/>
          <w:szCs w:val="24"/>
        </w:rPr>
        <w:t xml:space="preserve">　　　Ｅmail　</w:t>
      </w:r>
      <w:r w:rsidRPr="00BC031F">
        <w:rPr>
          <w:rFonts w:hint="eastAsia"/>
          <w:sz w:val="24"/>
          <w:szCs w:val="24"/>
          <w:u w:val="single"/>
        </w:rPr>
        <w:t xml:space="preserve">　　　　@　　　　　　　</w:t>
      </w:r>
    </w:p>
    <w:p w:rsidR="005E1AEB" w:rsidRPr="00BC031F" w:rsidRDefault="005E1AEB">
      <w:pPr>
        <w:widowControl/>
        <w:jc w:val="left"/>
      </w:pPr>
      <w:r w:rsidRPr="00BC031F">
        <w:br w:type="page"/>
      </w:r>
    </w:p>
    <w:p w:rsidR="005E1AEB" w:rsidRPr="00BC031F" w:rsidRDefault="00304213" w:rsidP="005E1AEB">
      <w:pPr>
        <w:snapToGrid w:val="0"/>
        <w:jc w:val="left"/>
        <w:rPr>
          <w:kern w:val="0"/>
          <w:sz w:val="24"/>
          <w:szCs w:val="24"/>
        </w:rPr>
      </w:pPr>
      <w:r w:rsidRPr="00BC031F">
        <w:rPr>
          <w:rFonts w:hint="eastAsia"/>
          <w:kern w:val="0"/>
          <w:sz w:val="24"/>
          <w:szCs w:val="24"/>
        </w:rPr>
        <w:lastRenderedPageBreak/>
        <w:t>参考</w:t>
      </w:r>
      <w:r w:rsidR="005E1AEB" w:rsidRPr="00BC031F">
        <w:rPr>
          <w:rFonts w:hint="eastAsia"/>
          <w:kern w:val="0"/>
          <w:sz w:val="24"/>
          <w:szCs w:val="24"/>
        </w:rPr>
        <w:t>様式第２号（３（</w:t>
      </w:r>
      <w:r w:rsidRPr="00BC031F">
        <w:rPr>
          <w:rFonts w:hint="eastAsia"/>
          <w:kern w:val="0"/>
          <w:sz w:val="24"/>
          <w:szCs w:val="24"/>
        </w:rPr>
        <w:t>１</w:t>
      </w:r>
      <w:r w:rsidR="005E1AEB" w:rsidRPr="00BC031F">
        <w:rPr>
          <w:rFonts w:hint="eastAsia"/>
          <w:kern w:val="0"/>
          <w:sz w:val="24"/>
          <w:szCs w:val="24"/>
        </w:rPr>
        <w:t>）関係）</w:t>
      </w:r>
    </w:p>
    <w:p w:rsidR="00745831" w:rsidRPr="00BC031F" w:rsidRDefault="00745831" w:rsidP="00745831">
      <w:pPr>
        <w:wordWrap w:val="0"/>
        <w:snapToGrid w:val="0"/>
        <w:jc w:val="right"/>
        <w:rPr>
          <w:sz w:val="24"/>
          <w:szCs w:val="24"/>
        </w:rPr>
      </w:pPr>
      <w:r w:rsidRPr="00BC031F">
        <w:rPr>
          <w:rFonts w:hint="eastAsia"/>
          <w:sz w:val="24"/>
          <w:szCs w:val="24"/>
        </w:rPr>
        <w:t xml:space="preserve">第　　　　　号　</w:t>
      </w:r>
    </w:p>
    <w:p w:rsidR="005E1AEB" w:rsidRPr="00BC031F" w:rsidRDefault="005E1AEB" w:rsidP="005E1AEB">
      <w:pPr>
        <w:wordWrap w:val="0"/>
        <w:snapToGrid w:val="0"/>
        <w:jc w:val="right"/>
        <w:rPr>
          <w:sz w:val="24"/>
          <w:szCs w:val="24"/>
        </w:rPr>
      </w:pPr>
      <w:r w:rsidRPr="00BC031F">
        <w:rPr>
          <w:rFonts w:hint="eastAsia"/>
          <w:sz w:val="24"/>
          <w:szCs w:val="24"/>
        </w:rPr>
        <w:t xml:space="preserve">平成　　年　　月　　日　</w:t>
      </w:r>
    </w:p>
    <w:p w:rsidR="005E1AEB" w:rsidRPr="00BC031F" w:rsidRDefault="005E1AEB" w:rsidP="005E1AEB">
      <w:pPr>
        <w:snapToGrid w:val="0"/>
        <w:rPr>
          <w:sz w:val="24"/>
          <w:szCs w:val="24"/>
        </w:rPr>
      </w:pPr>
      <w:r w:rsidRPr="00BC031F">
        <w:rPr>
          <w:rFonts w:hint="eastAsia"/>
          <w:sz w:val="24"/>
          <w:szCs w:val="24"/>
        </w:rPr>
        <w:t xml:space="preserve">　　　　　　様</w:t>
      </w:r>
    </w:p>
    <w:p w:rsidR="005E1AEB" w:rsidRPr="00BC031F" w:rsidRDefault="005E1AEB" w:rsidP="005E1AEB">
      <w:pPr>
        <w:snapToGrid w:val="0"/>
        <w:jc w:val="right"/>
        <w:rPr>
          <w:sz w:val="24"/>
          <w:szCs w:val="24"/>
        </w:rPr>
      </w:pPr>
      <w:r w:rsidRPr="00BC031F">
        <w:rPr>
          <w:rFonts w:hint="eastAsia"/>
          <w:sz w:val="24"/>
          <w:szCs w:val="24"/>
        </w:rPr>
        <w:t>○○市</w:t>
      </w:r>
      <w:r w:rsidR="002502E8" w:rsidRPr="00BC031F">
        <w:rPr>
          <w:rFonts w:hint="eastAsia"/>
          <w:sz w:val="24"/>
          <w:szCs w:val="24"/>
        </w:rPr>
        <w:t>（町村）</w:t>
      </w:r>
      <w:r w:rsidRPr="00BC031F">
        <w:rPr>
          <w:rFonts w:hint="eastAsia"/>
          <w:sz w:val="24"/>
          <w:szCs w:val="24"/>
        </w:rPr>
        <w:t xml:space="preserve">長　○○　○○　　</w:t>
      </w:r>
      <w:r w:rsidRPr="00BC031F">
        <w:rPr>
          <w:rFonts w:hint="eastAsia"/>
          <w:sz w:val="24"/>
          <w:szCs w:val="24"/>
          <w:bdr w:val="single" w:sz="4" w:space="0" w:color="auto"/>
        </w:rPr>
        <w:t>印</w:t>
      </w:r>
    </w:p>
    <w:p w:rsidR="00C17BB3" w:rsidRPr="00BC031F" w:rsidRDefault="00C17BB3" w:rsidP="00C17BB3">
      <w:pPr>
        <w:snapToGrid w:val="0"/>
        <w:jc w:val="left"/>
        <w:rPr>
          <w:sz w:val="24"/>
          <w:szCs w:val="24"/>
        </w:rPr>
      </w:pPr>
    </w:p>
    <w:p w:rsidR="005E1AEB" w:rsidRPr="00BC031F" w:rsidRDefault="000E7AAE" w:rsidP="005E1AEB">
      <w:pPr>
        <w:snapToGrid w:val="0"/>
        <w:jc w:val="center"/>
        <w:rPr>
          <w:sz w:val="24"/>
          <w:szCs w:val="24"/>
        </w:rPr>
      </w:pPr>
      <w:r w:rsidRPr="00BC031F">
        <w:rPr>
          <w:rFonts w:hint="eastAsia"/>
          <w:sz w:val="24"/>
          <w:szCs w:val="24"/>
        </w:rPr>
        <w:t>特定空家等に係る改善措置について（指導</w:t>
      </w:r>
      <w:r w:rsidR="005E1AEB" w:rsidRPr="00BC031F">
        <w:rPr>
          <w:rFonts w:hint="eastAsia"/>
          <w:sz w:val="24"/>
          <w:szCs w:val="24"/>
        </w:rPr>
        <w:t>）</w:t>
      </w:r>
    </w:p>
    <w:p w:rsidR="005E1AEB" w:rsidRPr="00BC031F" w:rsidRDefault="005E1AEB" w:rsidP="005E1AEB">
      <w:pPr>
        <w:snapToGrid w:val="0"/>
        <w:jc w:val="center"/>
        <w:rPr>
          <w:sz w:val="24"/>
          <w:szCs w:val="24"/>
        </w:rPr>
      </w:pPr>
    </w:p>
    <w:p w:rsidR="005E1AEB" w:rsidRPr="00BC031F" w:rsidRDefault="005E1AEB" w:rsidP="005E1AEB">
      <w:pPr>
        <w:snapToGrid w:val="0"/>
        <w:ind w:firstLineChars="100" w:firstLine="240"/>
        <w:rPr>
          <w:sz w:val="24"/>
          <w:szCs w:val="24"/>
        </w:rPr>
      </w:pPr>
      <w:r w:rsidRPr="00BC031F">
        <w:rPr>
          <w:rFonts w:hint="eastAsia"/>
          <w:sz w:val="24"/>
          <w:szCs w:val="24"/>
        </w:rPr>
        <w:t>貴殿の所有</w:t>
      </w:r>
      <w:r w:rsidR="00F632BF" w:rsidRPr="00BC031F">
        <w:rPr>
          <w:rFonts w:hint="eastAsia"/>
          <w:sz w:val="24"/>
          <w:szCs w:val="24"/>
        </w:rPr>
        <w:t>（管理）</w:t>
      </w:r>
      <w:r w:rsidRPr="00BC031F">
        <w:rPr>
          <w:rFonts w:hint="eastAsia"/>
          <w:sz w:val="24"/>
          <w:szCs w:val="24"/>
        </w:rPr>
        <w:t>する下記空家等</w:t>
      </w:r>
      <w:r w:rsidR="0026655F" w:rsidRPr="00BC031F">
        <w:rPr>
          <w:rFonts w:hint="eastAsia"/>
          <w:sz w:val="24"/>
          <w:szCs w:val="24"/>
        </w:rPr>
        <w:t>（建築物又はそれに付属する工作物及びその敷地</w:t>
      </w:r>
      <w:r w:rsidR="004F4D71" w:rsidRPr="00BC031F">
        <w:rPr>
          <w:rFonts w:hint="eastAsia"/>
          <w:sz w:val="24"/>
          <w:szCs w:val="24"/>
        </w:rPr>
        <w:t>を含む。以下同じ。</w:t>
      </w:r>
      <w:r w:rsidR="0026655F" w:rsidRPr="00BC031F">
        <w:rPr>
          <w:rFonts w:hint="eastAsia"/>
          <w:sz w:val="24"/>
          <w:szCs w:val="24"/>
        </w:rPr>
        <w:t>）</w:t>
      </w:r>
      <w:r w:rsidRPr="00BC031F">
        <w:rPr>
          <w:rFonts w:hint="eastAsia"/>
          <w:sz w:val="24"/>
          <w:szCs w:val="24"/>
        </w:rPr>
        <w:t>は、空家等対策の推進に関する特別措置法（平成２６年法律第１２７号。以下「法」という。）第２条第２項に定める「特定空家等」に該当すると認められることから、法第１４条第１項の規定に基づき、下記のとおり改善</w:t>
      </w:r>
      <w:r w:rsidR="00DA6D9F" w:rsidRPr="00BC031F">
        <w:rPr>
          <w:rFonts w:hint="eastAsia"/>
          <w:sz w:val="24"/>
          <w:szCs w:val="24"/>
        </w:rPr>
        <w:t>のための</w:t>
      </w:r>
      <w:r w:rsidR="0062139F" w:rsidRPr="00BC031F">
        <w:rPr>
          <w:rFonts w:hint="eastAsia"/>
          <w:sz w:val="24"/>
          <w:szCs w:val="24"/>
        </w:rPr>
        <w:t>措置を</w:t>
      </w:r>
      <w:r w:rsidR="00DA6D9F" w:rsidRPr="00BC031F">
        <w:rPr>
          <w:rFonts w:hint="eastAsia"/>
          <w:sz w:val="24"/>
          <w:szCs w:val="24"/>
        </w:rPr>
        <w:t>と</w:t>
      </w:r>
      <w:r w:rsidRPr="00BC031F">
        <w:rPr>
          <w:rFonts w:hint="eastAsia"/>
          <w:sz w:val="24"/>
          <w:szCs w:val="24"/>
        </w:rPr>
        <w:t>るよう指導します。</w:t>
      </w:r>
    </w:p>
    <w:p w:rsidR="005E1AEB" w:rsidRPr="00BC031F" w:rsidRDefault="005E1AEB" w:rsidP="005E1AEB">
      <w:pPr>
        <w:snapToGrid w:val="0"/>
        <w:ind w:firstLineChars="100" w:firstLine="240"/>
        <w:rPr>
          <w:sz w:val="24"/>
          <w:szCs w:val="24"/>
        </w:rPr>
      </w:pPr>
      <w:r w:rsidRPr="00BC031F">
        <w:rPr>
          <w:rFonts w:hint="eastAsia"/>
          <w:sz w:val="24"/>
          <w:szCs w:val="24"/>
        </w:rPr>
        <w:t>なお、本通知は貴殿を含む当該空家等の所有者</w:t>
      </w:r>
      <w:r w:rsidR="0026655F" w:rsidRPr="00BC031F">
        <w:rPr>
          <w:rFonts w:hint="eastAsia"/>
          <w:sz w:val="24"/>
          <w:szCs w:val="24"/>
        </w:rPr>
        <w:t>又は管理者（以下「所有者等」という。）</w:t>
      </w:r>
      <w:r w:rsidR="004F4D71" w:rsidRPr="00BC031F">
        <w:rPr>
          <w:rFonts w:hint="eastAsia"/>
          <w:i/>
          <w:sz w:val="24"/>
          <w:szCs w:val="24"/>
        </w:rPr>
        <w:t>全員（のうち、確知された○名）</w:t>
      </w:r>
      <w:r w:rsidR="004F4D71" w:rsidRPr="00BC031F">
        <w:rPr>
          <w:rFonts w:hint="eastAsia"/>
          <w:sz w:val="24"/>
          <w:szCs w:val="24"/>
        </w:rPr>
        <w:t>の方</w:t>
      </w:r>
      <w:r w:rsidRPr="00BC031F">
        <w:rPr>
          <w:rFonts w:hint="eastAsia"/>
          <w:sz w:val="24"/>
          <w:szCs w:val="24"/>
        </w:rPr>
        <w:t>にお送りしています。</w:t>
      </w:r>
    </w:p>
    <w:p w:rsidR="005E1AEB" w:rsidRPr="00BC031F" w:rsidRDefault="005E1AEB" w:rsidP="005E1AEB">
      <w:pPr>
        <w:snapToGrid w:val="0"/>
        <w:rPr>
          <w:sz w:val="24"/>
          <w:szCs w:val="24"/>
        </w:rPr>
      </w:pPr>
    </w:p>
    <w:p w:rsidR="005E1AEB" w:rsidRPr="00BC031F" w:rsidRDefault="005E1AEB" w:rsidP="005E1AEB">
      <w:pPr>
        <w:snapToGrid w:val="0"/>
        <w:jc w:val="center"/>
        <w:rPr>
          <w:sz w:val="24"/>
          <w:szCs w:val="24"/>
        </w:rPr>
      </w:pPr>
      <w:r w:rsidRPr="00BC031F">
        <w:rPr>
          <w:rFonts w:hint="eastAsia"/>
          <w:sz w:val="24"/>
          <w:szCs w:val="24"/>
        </w:rPr>
        <w:t>記</w:t>
      </w:r>
    </w:p>
    <w:p w:rsidR="005E1AEB" w:rsidRPr="00BC031F" w:rsidRDefault="005E1AEB" w:rsidP="005E1AEB">
      <w:pPr>
        <w:snapToGrid w:val="0"/>
        <w:rPr>
          <w:sz w:val="24"/>
          <w:szCs w:val="24"/>
        </w:rPr>
      </w:pPr>
    </w:p>
    <w:p w:rsidR="005E1AEB" w:rsidRPr="00BC031F" w:rsidRDefault="005E1AEB" w:rsidP="005E1AEB">
      <w:pPr>
        <w:snapToGrid w:val="0"/>
        <w:rPr>
          <w:sz w:val="24"/>
          <w:szCs w:val="24"/>
        </w:rPr>
      </w:pPr>
      <w:r w:rsidRPr="00BC031F">
        <w:rPr>
          <w:rFonts w:hint="eastAsia"/>
          <w:sz w:val="24"/>
          <w:szCs w:val="24"/>
        </w:rPr>
        <w:t>１　対象となる空家等</w:t>
      </w:r>
    </w:p>
    <w:p w:rsidR="005E1AEB" w:rsidRPr="00BC031F" w:rsidRDefault="005E1AEB" w:rsidP="005E1AEB">
      <w:pPr>
        <w:snapToGrid w:val="0"/>
        <w:rPr>
          <w:sz w:val="24"/>
          <w:szCs w:val="24"/>
        </w:rPr>
      </w:pPr>
      <w:r w:rsidRPr="00BC031F">
        <w:rPr>
          <w:rFonts w:hint="eastAsia"/>
          <w:sz w:val="24"/>
          <w:szCs w:val="24"/>
        </w:rPr>
        <w:t xml:space="preserve">　　所在地</w:t>
      </w:r>
    </w:p>
    <w:p w:rsidR="005E1AEB" w:rsidRPr="00BC031F" w:rsidRDefault="005E1AEB" w:rsidP="005E1AEB">
      <w:pPr>
        <w:snapToGrid w:val="0"/>
        <w:rPr>
          <w:sz w:val="24"/>
          <w:szCs w:val="24"/>
        </w:rPr>
      </w:pPr>
      <w:r w:rsidRPr="00BC031F">
        <w:rPr>
          <w:rFonts w:hint="eastAsia"/>
          <w:sz w:val="24"/>
          <w:szCs w:val="24"/>
        </w:rPr>
        <w:t xml:space="preserve">　　用　途</w:t>
      </w:r>
    </w:p>
    <w:p w:rsidR="005E1AEB" w:rsidRPr="00BC031F" w:rsidRDefault="005E1AEB" w:rsidP="005E1AEB">
      <w:pPr>
        <w:snapToGrid w:val="0"/>
        <w:rPr>
          <w:sz w:val="24"/>
          <w:szCs w:val="24"/>
        </w:rPr>
      </w:pPr>
    </w:p>
    <w:p w:rsidR="005E1AEB" w:rsidRPr="00BC031F" w:rsidRDefault="00424E46" w:rsidP="005E1AEB">
      <w:pPr>
        <w:snapToGrid w:val="0"/>
        <w:rPr>
          <w:sz w:val="24"/>
          <w:szCs w:val="24"/>
        </w:rPr>
      </w:pPr>
      <w:r w:rsidRPr="00BC031F">
        <w:rPr>
          <w:rFonts w:hint="eastAsia"/>
          <w:sz w:val="24"/>
          <w:szCs w:val="24"/>
        </w:rPr>
        <w:t>２</w:t>
      </w:r>
      <w:r w:rsidR="005E1AEB" w:rsidRPr="00BC031F">
        <w:rPr>
          <w:rFonts w:hint="eastAsia"/>
          <w:sz w:val="24"/>
          <w:szCs w:val="24"/>
        </w:rPr>
        <w:t xml:space="preserve">　</w:t>
      </w:r>
      <w:r w:rsidR="00796A25" w:rsidRPr="00BC031F">
        <w:rPr>
          <w:rFonts w:hint="eastAsia"/>
          <w:sz w:val="24"/>
          <w:szCs w:val="24"/>
        </w:rPr>
        <w:t>指導に係る措置の内容</w:t>
      </w:r>
    </w:p>
    <w:p w:rsidR="00424E46" w:rsidRPr="00BC031F" w:rsidRDefault="00424E46" w:rsidP="005E1AEB">
      <w:pPr>
        <w:snapToGrid w:val="0"/>
        <w:ind w:left="720" w:hangingChars="300" w:hanging="720"/>
        <w:rPr>
          <w:sz w:val="24"/>
          <w:szCs w:val="24"/>
        </w:rPr>
      </w:pPr>
      <w:r w:rsidRPr="00BC031F">
        <w:rPr>
          <w:rFonts w:hint="eastAsia"/>
          <w:sz w:val="24"/>
          <w:szCs w:val="24"/>
        </w:rPr>
        <w:t xml:space="preserve">　　例）建物南側</w:t>
      </w:r>
      <w:r w:rsidR="0071141E" w:rsidRPr="00BC031F">
        <w:rPr>
          <w:rFonts w:hint="eastAsia"/>
          <w:sz w:val="24"/>
          <w:szCs w:val="24"/>
        </w:rPr>
        <w:t>２階</w:t>
      </w:r>
      <w:r w:rsidRPr="00BC031F">
        <w:rPr>
          <w:rFonts w:hint="eastAsia"/>
          <w:sz w:val="24"/>
          <w:szCs w:val="24"/>
        </w:rPr>
        <w:t>の外壁材及び</w:t>
      </w:r>
      <w:r w:rsidR="009B2D71" w:rsidRPr="00BC031F">
        <w:rPr>
          <w:rFonts w:hint="eastAsia"/>
          <w:sz w:val="24"/>
          <w:szCs w:val="24"/>
        </w:rPr>
        <w:t>ベランダ</w:t>
      </w:r>
      <w:r w:rsidR="009A4A43" w:rsidRPr="00BC031F">
        <w:rPr>
          <w:rFonts w:hint="eastAsia"/>
          <w:sz w:val="24"/>
          <w:szCs w:val="24"/>
        </w:rPr>
        <w:t>が脱落しないよう補修</w:t>
      </w:r>
      <w:r w:rsidRPr="00BC031F">
        <w:rPr>
          <w:rFonts w:hint="eastAsia"/>
          <w:sz w:val="24"/>
          <w:szCs w:val="24"/>
        </w:rPr>
        <w:t>又は除却すること。</w:t>
      </w:r>
    </w:p>
    <w:p w:rsidR="00424E46" w:rsidRPr="00BC031F" w:rsidRDefault="00424E46" w:rsidP="005E1AEB">
      <w:pPr>
        <w:snapToGrid w:val="0"/>
        <w:ind w:left="720" w:hangingChars="300" w:hanging="720"/>
        <w:rPr>
          <w:sz w:val="24"/>
          <w:szCs w:val="24"/>
        </w:rPr>
      </w:pPr>
    </w:p>
    <w:p w:rsidR="00424E46" w:rsidRPr="00BC031F" w:rsidRDefault="00424E46" w:rsidP="005E1AEB">
      <w:pPr>
        <w:snapToGrid w:val="0"/>
        <w:ind w:left="720" w:hangingChars="300" w:hanging="720"/>
        <w:rPr>
          <w:sz w:val="24"/>
          <w:szCs w:val="24"/>
        </w:rPr>
      </w:pPr>
      <w:r w:rsidRPr="00BC031F">
        <w:rPr>
          <w:rFonts w:hint="eastAsia"/>
          <w:sz w:val="24"/>
          <w:szCs w:val="24"/>
        </w:rPr>
        <w:t>３　指導に至った事由</w:t>
      </w:r>
    </w:p>
    <w:p w:rsidR="004E7A5C" w:rsidRPr="00BC031F" w:rsidRDefault="004E7A5C" w:rsidP="005E1AEB">
      <w:pPr>
        <w:snapToGrid w:val="0"/>
        <w:ind w:left="720" w:hangingChars="300" w:hanging="720"/>
        <w:rPr>
          <w:sz w:val="24"/>
          <w:szCs w:val="24"/>
        </w:rPr>
      </w:pPr>
      <w:r w:rsidRPr="00BC031F">
        <w:rPr>
          <w:rFonts w:hint="eastAsia"/>
          <w:sz w:val="24"/>
          <w:szCs w:val="24"/>
        </w:rPr>
        <w:t xml:space="preserve">　　※当該特定空家等の状態、周辺にどのような悪影響をもたらしているか等について、できるだけ詳しく記載する。</w:t>
      </w:r>
    </w:p>
    <w:p w:rsidR="00424E46" w:rsidRPr="00BC031F" w:rsidRDefault="005E1AEB" w:rsidP="00424E46">
      <w:pPr>
        <w:snapToGrid w:val="0"/>
        <w:ind w:leftChars="200" w:left="760" w:hangingChars="100" w:hanging="240"/>
        <w:rPr>
          <w:sz w:val="24"/>
          <w:szCs w:val="24"/>
        </w:rPr>
      </w:pPr>
      <w:r w:rsidRPr="00BC031F">
        <w:rPr>
          <w:rFonts w:hint="eastAsia"/>
          <w:sz w:val="24"/>
          <w:szCs w:val="24"/>
        </w:rPr>
        <w:t>例）</w:t>
      </w:r>
      <w:r w:rsidR="00424E46" w:rsidRPr="00BC031F">
        <w:rPr>
          <w:rFonts w:hint="eastAsia"/>
          <w:sz w:val="24"/>
          <w:szCs w:val="24"/>
        </w:rPr>
        <w:t>外壁材及びバルコニーが腐食により脱落して</w:t>
      </w:r>
      <w:r w:rsidR="009B2D71" w:rsidRPr="00BC031F">
        <w:rPr>
          <w:rFonts w:hint="eastAsia"/>
          <w:sz w:val="24"/>
          <w:szCs w:val="24"/>
        </w:rPr>
        <w:t>隣家の住民及び</w:t>
      </w:r>
      <w:r w:rsidR="00424E46" w:rsidRPr="00BC031F">
        <w:rPr>
          <w:rFonts w:hint="eastAsia"/>
          <w:sz w:val="24"/>
          <w:szCs w:val="24"/>
        </w:rPr>
        <w:t>前面道路の通行人に危害が及ぶ危険性があり、法第２条第２項の「そのまま放置すれば倒壊等著しく保安上危険となるおそれのある状態」に該当すると認められるため。</w:t>
      </w:r>
    </w:p>
    <w:p w:rsidR="005E1AEB" w:rsidRPr="00BC031F" w:rsidRDefault="001466D0" w:rsidP="005E1AEB">
      <w:pPr>
        <w:snapToGrid w:val="0"/>
        <w:rPr>
          <w:sz w:val="24"/>
          <w:szCs w:val="24"/>
        </w:rPr>
      </w:pPr>
      <w:r w:rsidRPr="00BC031F">
        <w:rPr>
          <w:rFonts w:hint="eastAsia"/>
          <w:noProof/>
          <w:sz w:val="24"/>
          <w:szCs w:val="24"/>
        </w:rPr>
        <mc:AlternateContent>
          <mc:Choice Requires="wps">
            <w:drawing>
              <wp:anchor distT="0" distB="0" distL="114300" distR="114300" simplePos="0" relativeHeight="251670528" behindDoc="0" locked="0" layoutInCell="1" allowOverlap="1" wp14:anchorId="38A890F6" wp14:editId="35CDFA05">
                <wp:simplePos x="0" y="0"/>
                <wp:positionH relativeFrom="column">
                  <wp:posOffset>3493770</wp:posOffset>
                </wp:positionH>
                <wp:positionV relativeFrom="paragraph">
                  <wp:posOffset>153670</wp:posOffset>
                </wp:positionV>
                <wp:extent cx="2638425" cy="476250"/>
                <wp:effectExtent l="400050" t="0" r="28575" b="19050"/>
                <wp:wrapNone/>
                <wp:docPr id="7" name="四角形吹き出し 7"/>
                <wp:cNvGraphicFramePr/>
                <a:graphic xmlns:a="http://schemas.openxmlformats.org/drawingml/2006/main">
                  <a:graphicData uri="http://schemas.microsoft.com/office/word/2010/wordprocessingShape">
                    <wps:wsp>
                      <wps:cNvSpPr/>
                      <wps:spPr>
                        <a:xfrm>
                          <a:off x="0" y="0"/>
                          <a:ext cx="2638425" cy="476250"/>
                        </a:xfrm>
                        <a:prstGeom prst="wedgeRectCallout">
                          <a:avLst>
                            <a:gd name="adj1" fmla="val -64631"/>
                            <a:gd name="adj2" fmla="val -25716"/>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66D0" w:rsidRPr="00BC031F" w:rsidRDefault="00AD4184" w:rsidP="001466D0">
                            <w:pPr>
                              <w:snapToGrid w:val="0"/>
                              <w:jc w:val="left"/>
                              <w:rPr>
                                <w:color w:val="000000" w:themeColor="text1"/>
                                <w:sz w:val="24"/>
                                <w:szCs w:val="24"/>
                              </w:rPr>
                            </w:pPr>
                            <w:r w:rsidRPr="00BC031F">
                              <w:rPr>
                                <w:rFonts w:hint="eastAsia"/>
                                <w:color w:val="000000" w:themeColor="text1"/>
                                <w:sz w:val="24"/>
                                <w:szCs w:val="24"/>
                              </w:rPr>
                              <w:t>各自治体の組織に応じて、然るべき職</w:t>
                            </w:r>
                            <w:r w:rsidR="00D33C18" w:rsidRPr="00BC031F">
                              <w:rPr>
                                <w:rFonts w:hint="eastAsia"/>
                                <w:color w:val="000000" w:themeColor="text1"/>
                                <w:sz w:val="24"/>
                                <w:szCs w:val="24"/>
                              </w:rPr>
                              <w:t>にある</w:t>
                            </w:r>
                            <w:r w:rsidRPr="00BC031F">
                              <w:rPr>
                                <w:rFonts w:hint="eastAsia"/>
                                <w:color w:val="000000" w:themeColor="text1"/>
                                <w:sz w:val="24"/>
                                <w:szCs w:val="24"/>
                              </w:rPr>
                              <w:t>者を責任者に定める。</w:t>
                            </w:r>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890F6" id="四角形吹き出し 7" o:spid="_x0000_s1027" type="#_x0000_t61" style="position:absolute;left:0;text-align:left;margin-left:275.1pt;margin-top:12.1pt;width:207.7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" adj="-3160,5245" fillcolor="white [3212]" strokecolor="black [3213]" strokeweight=".5pt">
                <v:textbox inset=",,1mm">
                  <w:txbxContent>
                    <w:p w:rsidR="001466D0" w:rsidRPr="00BC031F" w:rsidRDefault="00AD4184" w:rsidP="001466D0">
                      <w:pPr>
                        <w:snapToGrid w:val="0"/>
                        <w:jc w:val="left"/>
                        <w:rPr>
                          <w:color w:val="000000" w:themeColor="text1"/>
                          <w:sz w:val="24"/>
                          <w:szCs w:val="24"/>
                        </w:rPr>
                      </w:pPr>
                      <w:r w:rsidRPr="00BC031F">
                        <w:rPr>
                          <w:rFonts w:hint="eastAsia"/>
                          <w:color w:val="000000" w:themeColor="text1"/>
                          <w:sz w:val="24"/>
                          <w:szCs w:val="24"/>
                        </w:rPr>
                        <w:t>各自治体の組織に応じて、然るべき職</w:t>
                      </w:r>
                      <w:r w:rsidR="00D33C18" w:rsidRPr="00BC031F">
                        <w:rPr>
                          <w:rFonts w:hint="eastAsia"/>
                          <w:color w:val="000000" w:themeColor="text1"/>
                          <w:sz w:val="24"/>
                          <w:szCs w:val="24"/>
                        </w:rPr>
                        <w:t>にある</w:t>
                      </w:r>
                      <w:r w:rsidRPr="00BC031F">
                        <w:rPr>
                          <w:rFonts w:hint="eastAsia"/>
                          <w:color w:val="000000" w:themeColor="text1"/>
                          <w:sz w:val="24"/>
                          <w:szCs w:val="24"/>
                        </w:rPr>
                        <w:t>者を責任者に定める。</w:t>
                      </w:r>
                    </w:p>
                  </w:txbxContent>
                </v:textbox>
              </v:shape>
            </w:pict>
          </mc:Fallback>
        </mc:AlternateContent>
      </w:r>
    </w:p>
    <w:p w:rsidR="00745831" w:rsidRPr="00BC031F" w:rsidRDefault="00745831" w:rsidP="005E1AEB">
      <w:pPr>
        <w:snapToGrid w:val="0"/>
        <w:rPr>
          <w:sz w:val="24"/>
          <w:szCs w:val="24"/>
        </w:rPr>
      </w:pPr>
      <w:r w:rsidRPr="00BC031F">
        <w:rPr>
          <w:rFonts w:hint="eastAsia"/>
          <w:sz w:val="24"/>
          <w:szCs w:val="24"/>
        </w:rPr>
        <w:t xml:space="preserve">４　責任者　職・氏名　　</w:t>
      </w:r>
      <w:r w:rsidR="004E7A5C" w:rsidRPr="00BC031F">
        <w:rPr>
          <w:rFonts w:hint="eastAsia"/>
          <w:sz w:val="24"/>
          <w:szCs w:val="24"/>
        </w:rPr>
        <w:t>課長　○○　○○</w:t>
      </w:r>
    </w:p>
    <w:p w:rsidR="00745831" w:rsidRPr="00BC031F" w:rsidRDefault="00745831" w:rsidP="005E1AEB">
      <w:pPr>
        <w:snapToGrid w:val="0"/>
        <w:rPr>
          <w:sz w:val="24"/>
          <w:szCs w:val="24"/>
        </w:rPr>
      </w:pPr>
    </w:p>
    <w:p w:rsidR="00796A25" w:rsidRPr="00BC031F" w:rsidRDefault="00745831" w:rsidP="00796A25">
      <w:pPr>
        <w:snapToGrid w:val="0"/>
        <w:rPr>
          <w:sz w:val="24"/>
          <w:szCs w:val="24"/>
        </w:rPr>
      </w:pPr>
      <w:r w:rsidRPr="00BC031F">
        <w:rPr>
          <w:rFonts w:hint="eastAsia"/>
          <w:sz w:val="24"/>
          <w:szCs w:val="24"/>
        </w:rPr>
        <w:t>５</w:t>
      </w:r>
      <w:r w:rsidR="00424E46" w:rsidRPr="00BC031F">
        <w:rPr>
          <w:rFonts w:hint="eastAsia"/>
          <w:sz w:val="24"/>
          <w:szCs w:val="24"/>
        </w:rPr>
        <w:t xml:space="preserve">　</w:t>
      </w:r>
      <w:r w:rsidR="004E7A5C" w:rsidRPr="00BC031F">
        <w:rPr>
          <w:rFonts w:hint="eastAsia"/>
          <w:sz w:val="24"/>
          <w:szCs w:val="24"/>
        </w:rPr>
        <w:t>その他</w:t>
      </w:r>
    </w:p>
    <w:p w:rsidR="005E1AEB" w:rsidRPr="00BC031F" w:rsidRDefault="00BB1EA4" w:rsidP="00796A25">
      <w:pPr>
        <w:snapToGrid w:val="0"/>
        <w:ind w:firstLineChars="100" w:firstLine="240"/>
        <w:rPr>
          <w:sz w:val="24"/>
          <w:szCs w:val="24"/>
        </w:rPr>
      </w:pPr>
      <w:r w:rsidRPr="00BC031F">
        <w:rPr>
          <w:rFonts w:hAnsi="ＭＳ 明朝" w:hint="eastAsia"/>
          <w:sz w:val="24"/>
          <w:szCs w:val="24"/>
        </w:rPr>
        <w:t xml:space="preserve">⑴　</w:t>
      </w:r>
      <w:r w:rsidR="00796A25" w:rsidRPr="00BC031F">
        <w:rPr>
          <w:rFonts w:hint="eastAsia"/>
          <w:sz w:val="24"/>
          <w:szCs w:val="24"/>
        </w:rPr>
        <w:t>上記２に示す</w:t>
      </w:r>
      <w:r w:rsidR="00424E46" w:rsidRPr="00BC031F">
        <w:rPr>
          <w:rFonts w:hint="eastAsia"/>
          <w:sz w:val="24"/>
          <w:szCs w:val="24"/>
        </w:rPr>
        <w:t>措置を実施した</w:t>
      </w:r>
      <w:r w:rsidR="00796A25" w:rsidRPr="00BC031F">
        <w:rPr>
          <w:rFonts w:hint="eastAsia"/>
          <w:sz w:val="24"/>
          <w:szCs w:val="24"/>
        </w:rPr>
        <w:t>場合</w:t>
      </w:r>
      <w:r w:rsidR="00424E46" w:rsidRPr="00BC031F">
        <w:rPr>
          <w:rFonts w:hint="eastAsia"/>
          <w:sz w:val="24"/>
          <w:szCs w:val="24"/>
        </w:rPr>
        <w:t>は、遅滞なく</w:t>
      </w:r>
      <w:r w:rsidR="00561D0D" w:rsidRPr="00BC031F">
        <w:rPr>
          <w:rFonts w:hint="eastAsia"/>
          <w:sz w:val="24"/>
          <w:szCs w:val="24"/>
        </w:rPr>
        <w:t>書面により</w:t>
      </w:r>
      <w:r w:rsidR="00006C10" w:rsidRPr="00BC031F">
        <w:rPr>
          <w:rFonts w:hint="eastAsia"/>
          <w:sz w:val="24"/>
          <w:szCs w:val="24"/>
        </w:rPr>
        <w:t>報告すること。</w:t>
      </w:r>
    </w:p>
    <w:p w:rsidR="005D7F3C" w:rsidRPr="00BC031F" w:rsidRDefault="00BB1EA4" w:rsidP="009C1F46">
      <w:pPr>
        <w:snapToGrid w:val="0"/>
        <w:ind w:leftChars="100" w:left="500" w:hangingChars="100" w:hanging="240"/>
        <w:rPr>
          <w:sz w:val="24"/>
          <w:szCs w:val="24"/>
        </w:rPr>
      </w:pPr>
      <w:r w:rsidRPr="00BC031F">
        <w:rPr>
          <w:rFonts w:hAnsi="ＭＳ 明朝" w:hint="eastAsia"/>
          <w:sz w:val="24"/>
          <w:szCs w:val="24"/>
        </w:rPr>
        <w:t xml:space="preserve">⑵　</w:t>
      </w:r>
      <w:r w:rsidR="00796A25" w:rsidRPr="00BC031F">
        <w:rPr>
          <w:rFonts w:hint="eastAsia"/>
          <w:sz w:val="24"/>
          <w:szCs w:val="24"/>
        </w:rPr>
        <w:t>上記</w:t>
      </w:r>
      <w:r w:rsidRPr="00BC031F">
        <w:rPr>
          <w:rFonts w:hint="eastAsia"/>
          <w:sz w:val="24"/>
          <w:szCs w:val="24"/>
        </w:rPr>
        <w:t>２に示す</w:t>
      </w:r>
      <w:r w:rsidR="005D7F3C" w:rsidRPr="00BC031F">
        <w:rPr>
          <w:rFonts w:hint="eastAsia"/>
          <w:sz w:val="24"/>
          <w:szCs w:val="24"/>
        </w:rPr>
        <w:t>措置を</w:t>
      </w:r>
      <w:r w:rsidR="001A1D5C" w:rsidRPr="00BC031F">
        <w:rPr>
          <w:rFonts w:hint="eastAsia"/>
          <w:sz w:val="24"/>
          <w:szCs w:val="24"/>
        </w:rPr>
        <w:t>実施し</w:t>
      </w:r>
      <w:r w:rsidR="005D7F3C" w:rsidRPr="00BC031F">
        <w:rPr>
          <w:rFonts w:hint="eastAsia"/>
          <w:sz w:val="24"/>
          <w:szCs w:val="24"/>
        </w:rPr>
        <w:t>なかった場合、法第１４条第</w:t>
      </w:r>
      <w:r w:rsidR="00B50564" w:rsidRPr="00BC031F">
        <w:rPr>
          <w:rFonts w:hint="eastAsia"/>
          <w:sz w:val="24"/>
          <w:szCs w:val="24"/>
        </w:rPr>
        <w:t>２</w:t>
      </w:r>
      <w:r w:rsidR="0077200D" w:rsidRPr="00BC031F">
        <w:rPr>
          <w:rFonts w:hint="eastAsia"/>
          <w:sz w:val="24"/>
          <w:szCs w:val="24"/>
        </w:rPr>
        <w:t>項の規定に基づき、当該措置をとることを</w:t>
      </w:r>
      <w:r w:rsidR="005D7F3C" w:rsidRPr="00BC031F">
        <w:rPr>
          <w:rFonts w:hint="eastAsia"/>
          <w:sz w:val="24"/>
          <w:szCs w:val="24"/>
        </w:rPr>
        <w:t>勧告</w:t>
      </w:r>
      <w:r w:rsidR="0077200D" w:rsidRPr="00BC031F">
        <w:rPr>
          <w:rFonts w:hint="eastAsia"/>
          <w:sz w:val="24"/>
          <w:szCs w:val="24"/>
        </w:rPr>
        <w:t>する</w:t>
      </w:r>
      <w:r w:rsidR="005D7F3C" w:rsidRPr="00BC031F">
        <w:rPr>
          <w:rFonts w:hint="eastAsia"/>
          <w:sz w:val="24"/>
          <w:szCs w:val="24"/>
        </w:rPr>
        <w:t>ことがあります。同項の勧告を受けた特定空家等に係る</w:t>
      </w:r>
      <w:r w:rsidR="00844571" w:rsidRPr="00BC031F">
        <w:rPr>
          <w:rFonts w:hint="eastAsia"/>
          <w:sz w:val="24"/>
          <w:szCs w:val="24"/>
        </w:rPr>
        <w:t>敷地については</w:t>
      </w:r>
      <w:r w:rsidR="00A645D7" w:rsidRPr="00BC031F">
        <w:rPr>
          <w:rFonts w:hint="eastAsia"/>
          <w:sz w:val="24"/>
          <w:szCs w:val="24"/>
        </w:rPr>
        <w:t>、</w:t>
      </w:r>
      <w:r w:rsidR="00844571" w:rsidRPr="00BC031F">
        <w:rPr>
          <w:rFonts w:hint="eastAsia"/>
          <w:sz w:val="24"/>
          <w:szCs w:val="24"/>
        </w:rPr>
        <w:t>地方税法（昭和</w:t>
      </w:r>
      <w:r w:rsidR="00A645D7" w:rsidRPr="00BC031F">
        <w:rPr>
          <w:rFonts w:hint="eastAsia"/>
          <w:sz w:val="24"/>
          <w:szCs w:val="24"/>
        </w:rPr>
        <w:t>２５年</w:t>
      </w:r>
      <w:r w:rsidR="00844571" w:rsidRPr="00BC031F">
        <w:rPr>
          <w:rFonts w:hint="eastAsia"/>
          <w:sz w:val="24"/>
          <w:szCs w:val="24"/>
        </w:rPr>
        <w:t>法律第</w:t>
      </w:r>
      <w:r w:rsidR="00A645D7" w:rsidRPr="00BC031F">
        <w:rPr>
          <w:rFonts w:hint="eastAsia"/>
          <w:sz w:val="24"/>
          <w:szCs w:val="24"/>
        </w:rPr>
        <w:t>２２６号</w:t>
      </w:r>
      <w:r w:rsidR="00844571" w:rsidRPr="00BC031F">
        <w:rPr>
          <w:rFonts w:hint="eastAsia"/>
          <w:sz w:val="24"/>
          <w:szCs w:val="24"/>
        </w:rPr>
        <w:t>）第</w:t>
      </w:r>
      <w:r w:rsidR="00A645D7" w:rsidRPr="00BC031F">
        <w:rPr>
          <w:rFonts w:hint="eastAsia"/>
          <w:sz w:val="24"/>
          <w:szCs w:val="24"/>
        </w:rPr>
        <w:t>３４９条の３の２</w:t>
      </w:r>
      <w:r w:rsidR="0077200D" w:rsidRPr="00BC031F">
        <w:rPr>
          <w:rFonts w:hint="eastAsia"/>
          <w:sz w:val="24"/>
          <w:szCs w:val="24"/>
        </w:rPr>
        <w:t>又は同法第７０２条の３</w:t>
      </w:r>
      <w:r w:rsidR="00844571" w:rsidRPr="00BC031F">
        <w:rPr>
          <w:rFonts w:hint="eastAsia"/>
          <w:sz w:val="24"/>
          <w:szCs w:val="24"/>
        </w:rPr>
        <w:t>の規定に</w:t>
      </w:r>
      <w:r w:rsidR="0077200D" w:rsidRPr="00BC031F">
        <w:rPr>
          <w:rFonts w:hint="eastAsia"/>
          <w:sz w:val="24"/>
          <w:szCs w:val="24"/>
        </w:rPr>
        <w:t>基づき</w:t>
      </w:r>
      <w:r w:rsidR="00844571" w:rsidRPr="00BC031F">
        <w:rPr>
          <w:rFonts w:hint="eastAsia"/>
          <w:sz w:val="24"/>
          <w:szCs w:val="24"/>
        </w:rPr>
        <w:t>、</w:t>
      </w:r>
      <w:r w:rsidR="0077200D" w:rsidRPr="00BC031F">
        <w:rPr>
          <w:rFonts w:hint="eastAsia"/>
          <w:sz w:val="24"/>
          <w:szCs w:val="24"/>
        </w:rPr>
        <w:t>住宅用地に対する</w:t>
      </w:r>
      <w:r w:rsidR="00844571" w:rsidRPr="00BC031F">
        <w:rPr>
          <w:rFonts w:hint="eastAsia"/>
          <w:sz w:val="24"/>
          <w:szCs w:val="24"/>
        </w:rPr>
        <w:t>固定資産税</w:t>
      </w:r>
      <w:r w:rsidR="0077200D" w:rsidRPr="00BC031F">
        <w:rPr>
          <w:rFonts w:hint="eastAsia"/>
          <w:sz w:val="24"/>
          <w:szCs w:val="24"/>
        </w:rPr>
        <w:t>又は都市計画税</w:t>
      </w:r>
      <w:r w:rsidR="00844571" w:rsidRPr="00BC031F">
        <w:rPr>
          <w:rFonts w:hint="eastAsia"/>
          <w:sz w:val="24"/>
          <w:szCs w:val="24"/>
        </w:rPr>
        <w:t>の</w:t>
      </w:r>
      <w:r w:rsidR="0077200D" w:rsidRPr="00BC031F">
        <w:rPr>
          <w:rFonts w:hint="eastAsia"/>
          <w:sz w:val="24"/>
          <w:szCs w:val="24"/>
        </w:rPr>
        <w:t>課税標準の</w:t>
      </w:r>
      <w:r w:rsidR="00844571" w:rsidRPr="00BC031F">
        <w:rPr>
          <w:rFonts w:hint="eastAsia"/>
          <w:sz w:val="24"/>
          <w:szCs w:val="24"/>
        </w:rPr>
        <w:t>特例の対象から除外され</w:t>
      </w:r>
      <w:r w:rsidR="0077200D" w:rsidRPr="00BC031F">
        <w:rPr>
          <w:rFonts w:hint="eastAsia"/>
          <w:sz w:val="24"/>
          <w:szCs w:val="24"/>
        </w:rPr>
        <w:t>ることとなり</w:t>
      </w:r>
      <w:r w:rsidR="00844571" w:rsidRPr="00BC031F">
        <w:rPr>
          <w:rFonts w:hint="eastAsia"/>
          <w:sz w:val="24"/>
          <w:szCs w:val="24"/>
        </w:rPr>
        <w:t>ます。</w:t>
      </w:r>
    </w:p>
    <w:p w:rsidR="005D7F3C" w:rsidRPr="00BC031F" w:rsidRDefault="005D7F3C" w:rsidP="005E1AEB">
      <w:pPr>
        <w:snapToGrid w:val="0"/>
        <w:rPr>
          <w:sz w:val="24"/>
          <w:szCs w:val="24"/>
        </w:rPr>
      </w:pPr>
    </w:p>
    <w:p w:rsidR="005E1AEB" w:rsidRPr="00BC031F" w:rsidRDefault="009C1F46" w:rsidP="005E1AEB">
      <w:pPr>
        <w:snapToGrid w:val="0"/>
        <w:ind w:firstLineChars="2000" w:firstLine="4800"/>
        <w:rPr>
          <w:sz w:val="24"/>
          <w:szCs w:val="24"/>
        </w:rPr>
      </w:pPr>
      <w:r w:rsidRPr="00BC031F">
        <w:rPr>
          <w:rFonts w:hint="eastAsia"/>
          <w:noProof/>
          <w:sz w:val="24"/>
          <w:szCs w:val="24"/>
        </w:rPr>
        <mc:AlternateContent>
          <mc:Choice Requires="wps">
            <w:drawing>
              <wp:anchor distT="0" distB="0" distL="114300" distR="114300" simplePos="0" relativeHeight="251661312" behindDoc="0" locked="0" layoutInCell="1" allowOverlap="1" wp14:anchorId="6C676174" wp14:editId="551296A6">
                <wp:simplePos x="0" y="0"/>
                <wp:positionH relativeFrom="column">
                  <wp:posOffset>617855</wp:posOffset>
                </wp:positionH>
                <wp:positionV relativeFrom="paragraph">
                  <wp:posOffset>75565</wp:posOffset>
                </wp:positionV>
                <wp:extent cx="1676400" cy="704850"/>
                <wp:effectExtent l="0" t="285750" r="19050" b="19050"/>
                <wp:wrapNone/>
                <wp:docPr id="2" name="四角形吹き出し 2"/>
                <wp:cNvGraphicFramePr/>
                <a:graphic xmlns:a="http://schemas.openxmlformats.org/drawingml/2006/main">
                  <a:graphicData uri="http://schemas.microsoft.com/office/word/2010/wordprocessingShape">
                    <wps:wsp>
                      <wps:cNvSpPr/>
                      <wps:spPr>
                        <a:xfrm>
                          <a:off x="0" y="0"/>
                          <a:ext cx="1676400" cy="704850"/>
                        </a:xfrm>
                        <a:prstGeom prst="wedgeRectCallout">
                          <a:avLst>
                            <a:gd name="adj1" fmla="val -4520"/>
                            <a:gd name="adj2" fmla="val -89283"/>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1F46" w:rsidRPr="00424BCB" w:rsidRDefault="00BB1EA4" w:rsidP="00E64327">
                            <w:pPr>
                              <w:snapToGrid w:val="0"/>
                              <w:jc w:val="left"/>
                              <w:rPr>
                                <w:color w:val="000000" w:themeColor="text1"/>
                                <w:sz w:val="24"/>
                                <w:szCs w:val="24"/>
                              </w:rPr>
                            </w:pPr>
                            <w:r>
                              <w:rPr>
                                <w:rFonts w:hAnsi="ＭＳ 明朝" w:hint="eastAsia"/>
                                <w:color w:val="000000" w:themeColor="text1"/>
                                <w:sz w:val="24"/>
                                <w:szCs w:val="24"/>
                              </w:rPr>
                              <w:t>⑵</w:t>
                            </w:r>
                            <w:r w:rsidR="004E7A5C">
                              <w:rPr>
                                <w:rFonts w:hint="eastAsia"/>
                                <w:color w:val="000000" w:themeColor="text1"/>
                                <w:sz w:val="24"/>
                                <w:szCs w:val="24"/>
                              </w:rPr>
                              <w:t>の事項は、</w:t>
                            </w:r>
                            <w:r w:rsidR="009C1F46">
                              <w:rPr>
                                <w:rFonts w:hint="eastAsia"/>
                                <w:color w:val="000000" w:themeColor="text1"/>
                                <w:sz w:val="24"/>
                                <w:szCs w:val="24"/>
                              </w:rPr>
                              <w:t>勧告を見据えた指導</w:t>
                            </w:r>
                            <w:r w:rsidR="004E7A5C">
                              <w:rPr>
                                <w:rFonts w:hint="eastAsia"/>
                                <w:color w:val="000000" w:themeColor="text1"/>
                                <w:sz w:val="24"/>
                                <w:szCs w:val="24"/>
                              </w:rPr>
                              <w:t>を行う</w:t>
                            </w:r>
                            <w:r w:rsidR="009C1F46">
                              <w:rPr>
                                <w:rFonts w:hint="eastAsia"/>
                                <w:color w:val="000000" w:themeColor="text1"/>
                                <w:sz w:val="24"/>
                                <w:szCs w:val="24"/>
                              </w:rPr>
                              <w:t>場合に記載。</w:t>
                            </w:r>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76174" id="四角形吹き出し 2" o:spid="_x0000_s1028" type="#_x0000_t61" style="position:absolute;left:0;text-align:left;margin-left:48.65pt;margin-top:5.95pt;width:132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" adj="9824,-8485" fillcolor="white [3212]" strokecolor="black [3213]" strokeweight=".5pt">
                <v:textbox inset=",,1mm">
                  <w:txbxContent>
                    <w:p w:rsidR="009C1F46" w:rsidRPr="00424BCB" w:rsidRDefault="00BB1EA4" w:rsidP="00E64327">
                      <w:pPr>
                        <w:snapToGrid w:val="0"/>
                        <w:jc w:val="left"/>
                        <w:rPr>
                          <w:color w:val="000000" w:themeColor="text1"/>
                          <w:sz w:val="24"/>
                          <w:szCs w:val="24"/>
                        </w:rPr>
                      </w:pPr>
                      <w:r>
                        <w:rPr>
                          <w:rFonts w:hAnsi="ＭＳ 明朝" w:hint="eastAsia"/>
                          <w:color w:val="000000" w:themeColor="text1"/>
                          <w:sz w:val="24"/>
                          <w:szCs w:val="24"/>
                        </w:rPr>
                        <w:t>⑵</w:t>
                      </w:r>
                      <w:r w:rsidR="004E7A5C">
                        <w:rPr>
                          <w:rFonts w:hint="eastAsia"/>
                          <w:color w:val="000000" w:themeColor="text1"/>
                          <w:sz w:val="24"/>
                          <w:szCs w:val="24"/>
                        </w:rPr>
                        <w:t>の事項は、</w:t>
                      </w:r>
                      <w:r w:rsidR="009C1F46">
                        <w:rPr>
                          <w:rFonts w:hint="eastAsia"/>
                          <w:color w:val="000000" w:themeColor="text1"/>
                          <w:sz w:val="24"/>
                          <w:szCs w:val="24"/>
                        </w:rPr>
                        <w:t>勧告を見据えた指導</w:t>
                      </w:r>
                      <w:r w:rsidR="004E7A5C">
                        <w:rPr>
                          <w:rFonts w:hint="eastAsia"/>
                          <w:color w:val="000000" w:themeColor="text1"/>
                          <w:sz w:val="24"/>
                          <w:szCs w:val="24"/>
                        </w:rPr>
                        <w:t>を行う</w:t>
                      </w:r>
                      <w:r w:rsidR="009C1F46">
                        <w:rPr>
                          <w:rFonts w:hint="eastAsia"/>
                          <w:color w:val="000000" w:themeColor="text1"/>
                          <w:sz w:val="24"/>
                          <w:szCs w:val="24"/>
                        </w:rPr>
                        <w:t>場合に記載。</w:t>
                      </w:r>
                    </w:p>
                  </w:txbxContent>
                </v:textbox>
              </v:shape>
            </w:pict>
          </mc:Fallback>
        </mc:AlternateContent>
      </w:r>
      <w:r w:rsidR="005E1AEB" w:rsidRPr="00BC031F">
        <w:rPr>
          <w:rFonts w:hint="eastAsia"/>
          <w:sz w:val="24"/>
          <w:szCs w:val="24"/>
        </w:rPr>
        <w:t>本</w:t>
      </w:r>
      <w:r w:rsidR="00006C10" w:rsidRPr="00BC031F">
        <w:rPr>
          <w:rFonts w:hint="eastAsia"/>
          <w:sz w:val="24"/>
          <w:szCs w:val="24"/>
        </w:rPr>
        <w:t>件</w:t>
      </w:r>
      <w:r w:rsidR="005E1AEB" w:rsidRPr="00BC031F">
        <w:rPr>
          <w:rFonts w:hint="eastAsia"/>
          <w:sz w:val="24"/>
          <w:szCs w:val="24"/>
        </w:rPr>
        <w:t>に関するお問合せ</w:t>
      </w:r>
    </w:p>
    <w:p w:rsidR="005E1AEB" w:rsidRPr="00BC031F" w:rsidRDefault="00452F87" w:rsidP="005E1AEB">
      <w:pPr>
        <w:snapToGrid w:val="0"/>
        <w:ind w:firstLineChars="1900" w:firstLine="4560"/>
        <w:rPr>
          <w:sz w:val="24"/>
          <w:szCs w:val="24"/>
        </w:rPr>
      </w:pPr>
      <w:r w:rsidRPr="00BC031F">
        <w:rPr>
          <w:rFonts w:hint="eastAsia"/>
          <w:sz w:val="24"/>
          <w:szCs w:val="24"/>
        </w:rPr>
        <w:t xml:space="preserve">　　</w:t>
      </w:r>
      <w:r w:rsidR="005E1AEB" w:rsidRPr="00BC031F">
        <w:rPr>
          <w:rFonts w:hint="eastAsia"/>
          <w:sz w:val="24"/>
          <w:szCs w:val="24"/>
        </w:rPr>
        <w:t>○○部○○課</w:t>
      </w:r>
      <w:r w:rsidRPr="00BC031F">
        <w:rPr>
          <w:rFonts w:hint="eastAsia"/>
          <w:sz w:val="24"/>
          <w:szCs w:val="24"/>
        </w:rPr>
        <w:t>○○係</w:t>
      </w:r>
    </w:p>
    <w:p w:rsidR="005E1AEB" w:rsidRPr="00BC031F" w:rsidRDefault="005E1AEB" w:rsidP="005E1AEB">
      <w:pPr>
        <w:snapToGrid w:val="0"/>
        <w:ind w:firstLineChars="1900" w:firstLine="4560"/>
        <w:rPr>
          <w:sz w:val="24"/>
          <w:szCs w:val="24"/>
        </w:rPr>
      </w:pPr>
      <w:r w:rsidRPr="00BC031F">
        <w:rPr>
          <w:rFonts w:hint="eastAsia"/>
          <w:sz w:val="24"/>
          <w:szCs w:val="24"/>
        </w:rPr>
        <w:t xml:space="preserve">　　　担　当　○○</w:t>
      </w:r>
    </w:p>
    <w:p w:rsidR="005E1AEB" w:rsidRPr="00BC031F" w:rsidRDefault="005E1AEB" w:rsidP="005E1AEB">
      <w:pPr>
        <w:snapToGrid w:val="0"/>
        <w:ind w:firstLineChars="1900" w:firstLine="4560"/>
        <w:rPr>
          <w:sz w:val="24"/>
          <w:szCs w:val="24"/>
        </w:rPr>
      </w:pPr>
      <w:r w:rsidRPr="00BC031F">
        <w:rPr>
          <w:rFonts w:hint="eastAsia"/>
          <w:sz w:val="24"/>
          <w:szCs w:val="24"/>
        </w:rPr>
        <w:t xml:space="preserve">　　　ＴＥＬ　○○○－○○○－○○○○</w:t>
      </w:r>
    </w:p>
    <w:p w:rsidR="005E1AEB" w:rsidRPr="00BC031F" w:rsidRDefault="005E1AEB" w:rsidP="005E1AEB">
      <w:pPr>
        <w:snapToGrid w:val="0"/>
        <w:ind w:firstLineChars="1900" w:firstLine="4560"/>
        <w:rPr>
          <w:sz w:val="24"/>
          <w:szCs w:val="24"/>
        </w:rPr>
      </w:pPr>
      <w:r w:rsidRPr="00BC031F">
        <w:rPr>
          <w:rFonts w:hint="eastAsia"/>
          <w:sz w:val="24"/>
          <w:szCs w:val="24"/>
        </w:rPr>
        <w:t xml:space="preserve">　　　ＦＡＸ　○○○－○○○－○○○○</w:t>
      </w:r>
    </w:p>
    <w:p w:rsidR="00CF4BDF" w:rsidRPr="00BC031F" w:rsidRDefault="00CF4BDF" w:rsidP="00CF4BDF">
      <w:pPr>
        <w:snapToGrid w:val="0"/>
        <w:ind w:firstLineChars="1900" w:firstLine="4560"/>
        <w:rPr>
          <w:sz w:val="24"/>
          <w:szCs w:val="24"/>
          <w:u w:val="single"/>
        </w:rPr>
      </w:pPr>
      <w:r w:rsidRPr="00BC031F">
        <w:rPr>
          <w:rFonts w:hint="eastAsia"/>
          <w:sz w:val="24"/>
          <w:szCs w:val="24"/>
        </w:rPr>
        <w:t xml:space="preserve">　　　Ｅmail　</w:t>
      </w:r>
      <w:r w:rsidRPr="00BC031F">
        <w:rPr>
          <w:rFonts w:hint="eastAsia"/>
          <w:sz w:val="24"/>
          <w:szCs w:val="24"/>
          <w:u w:val="single"/>
        </w:rPr>
        <w:t xml:space="preserve">　　　　@　　　　　　　</w:t>
      </w:r>
    </w:p>
    <w:p w:rsidR="00E64327" w:rsidRPr="00BC031F" w:rsidRDefault="00E64327" w:rsidP="00A645D7">
      <w:pPr>
        <w:snapToGrid w:val="0"/>
        <w:rPr>
          <w:sz w:val="24"/>
          <w:szCs w:val="24"/>
        </w:rPr>
      </w:pPr>
    </w:p>
    <w:p w:rsidR="00B90D84" w:rsidRPr="00BC031F" w:rsidRDefault="00E431B2" w:rsidP="00A645D7">
      <w:pPr>
        <w:snapToGrid w:val="0"/>
        <w:rPr>
          <w:sz w:val="24"/>
          <w:szCs w:val="24"/>
        </w:rPr>
      </w:pPr>
      <w:r w:rsidRPr="00BC031F">
        <w:rPr>
          <w:rFonts w:hint="eastAsia"/>
          <w:sz w:val="24"/>
          <w:szCs w:val="24"/>
        </w:rPr>
        <w:t>空き家等対策の推進に関する特別措置法（抜粋）</w:t>
      </w:r>
    </w:p>
    <w:p w:rsidR="00E431B2" w:rsidRPr="00BC031F" w:rsidRDefault="00E431B2" w:rsidP="00E431B2">
      <w:pPr>
        <w:snapToGrid w:val="0"/>
        <w:ind w:firstLineChars="100" w:firstLine="240"/>
        <w:rPr>
          <w:sz w:val="24"/>
          <w:szCs w:val="24"/>
        </w:rPr>
      </w:pPr>
      <w:r w:rsidRPr="00BC031F">
        <w:rPr>
          <w:rFonts w:hint="eastAsia"/>
          <w:sz w:val="24"/>
          <w:szCs w:val="24"/>
        </w:rPr>
        <w:t>（特定空家等に対する措置）</w:t>
      </w:r>
    </w:p>
    <w:p w:rsidR="00E431B2" w:rsidRPr="00BC031F" w:rsidRDefault="00E431B2" w:rsidP="00E431B2">
      <w:pPr>
        <w:snapToGrid w:val="0"/>
        <w:ind w:left="240" w:hangingChars="100" w:hanging="240"/>
        <w:rPr>
          <w:sz w:val="24"/>
          <w:szCs w:val="24"/>
        </w:rPr>
      </w:pPr>
      <w:r w:rsidRPr="00BC031F">
        <w:rPr>
          <w:rFonts w:hint="eastAsia"/>
          <w:sz w:val="24"/>
          <w:szCs w:val="24"/>
        </w:rPr>
        <w:t>第十四条　市町村長は、特定空家等の所有者等に対し、当該特定空家等に関し、除却、修繕、立木竹の伐採その他周辺の生活環境の保全を図るために必要な措置（そのまま放置すれば倒壊等著しく保安上危険となるおそれのある状態又は著しく衛生上有害となるおそれのある状態にない特定空家等については、建築物の除却を除く。次項において同じ。）をとるよう助言又は指導をすることができる。</w:t>
      </w:r>
    </w:p>
    <w:p w:rsidR="00E431B2" w:rsidRPr="00BC031F" w:rsidRDefault="00E431B2" w:rsidP="00E431B2">
      <w:pPr>
        <w:snapToGrid w:val="0"/>
        <w:ind w:left="240" w:hangingChars="100" w:hanging="240"/>
        <w:rPr>
          <w:sz w:val="24"/>
          <w:szCs w:val="24"/>
        </w:rPr>
      </w:pPr>
      <w:r w:rsidRPr="00BC031F">
        <w:rPr>
          <w:rFonts w:hint="eastAsia"/>
          <w:sz w:val="24"/>
          <w:szCs w:val="24"/>
        </w:rPr>
        <w:t>２　市町村長は、前項の規定による助言又は指導をした場合において、なお当該特定空家等の状態が改善されないと認めるときは、当該助言又は指導を受けた者に対し、相当の猶予期限を付けて、除却、修繕、立木竹の伐採その他周辺の生活環境の保全を図るために必要な措置をとることを勧告することができる。</w:t>
      </w:r>
    </w:p>
    <w:p w:rsidR="00E431B2" w:rsidRPr="00BC031F" w:rsidRDefault="00E431B2" w:rsidP="00A645D7">
      <w:pPr>
        <w:snapToGrid w:val="0"/>
        <w:rPr>
          <w:sz w:val="24"/>
          <w:szCs w:val="24"/>
        </w:rPr>
      </w:pPr>
    </w:p>
    <w:p w:rsidR="00A645D7" w:rsidRPr="00BC031F" w:rsidRDefault="00A645D7" w:rsidP="00A645D7">
      <w:pPr>
        <w:snapToGrid w:val="0"/>
        <w:rPr>
          <w:sz w:val="24"/>
          <w:szCs w:val="24"/>
        </w:rPr>
      </w:pPr>
      <w:r w:rsidRPr="00BC031F">
        <w:rPr>
          <w:rFonts w:hint="eastAsia"/>
          <w:sz w:val="24"/>
          <w:szCs w:val="24"/>
        </w:rPr>
        <w:t>地方税法（抜粋）</w:t>
      </w:r>
    </w:p>
    <w:p w:rsidR="00C17797" w:rsidRPr="00BC031F" w:rsidRDefault="00C17797" w:rsidP="00C17797">
      <w:pPr>
        <w:snapToGrid w:val="0"/>
        <w:ind w:firstLineChars="100" w:firstLine="240"/>
        <w:rPr>
          <w:sz w:val="24"/>
          <w:szCs w:val="24"/>
        </w:rPr>
      </w:pPr>
      <w:r w:rsidRPr="00BC031F">
        <w:rPr>
          <w:rFonts w:hint="eastAsia"/>
          <w:sz w:val="24"/>
          <w:szCs w:val="24"/>
        </w:rPr>
        <w:t>（住宅用地に対する固定資産税の課税標準の特例）</w:t>
      </w:r>
    </w:p>
    <w:p w:rsidR="00A645D7" w:rsidRPr="00BC031F" w:rsidRDefault="00A645D7" w:rsidP="00A645D7">
      <w:pPr>
        <w:snapToGrid w:val="0"/>
        <w:ind w:left="240" w:hangingChars="100" w:hanging="240"/>
        <w:rPr>
          <w:sz w:val="24"/>
          <w:szCs w:val="24"/>
        </w:rPr>
      </w:pPr>
      <w:r w:rsidRPr="00BC031F">
        <w:rPr>
          <w:rFonts w:hint="eastAsia"/>
          <w:sz w:val="24"/>
          <w:szCs w:val="24"/>
        </w:rPr>
        <w:t>第三百四十九条の三の二　専ら人の居住の用に供する家屋又はその一部を人の居住の用に供する家屋で政令で定めるものの敷地の用に供されている土地で政令で定めるもの（前条（第十二項を除く。）の規定の適用を受けるもの及び空家等対策の推進に関する特別措置法 （平成二十六年法律第百二十七号）第十四条第二項の規定により所有者等（同法第三条 に規定する所有者等をいう。）に対し勧告がされた同法第二条第二項に規定する特定空家等の敷地の用に供されている土地を除く。以下この条、次条第一項、第三百五十二条の二第一項及び第三項並びに第三百八十四条において「住宅用地」という。）に対して課する固定資産税の課税標準は、第三百四十九条及び前条第十二項の規定にかかわらず、当該住宅用地に係る固定資産税の課税標準となるべき価格の三分の一の額とする。</w:t>
      </w:r>
    </w:p>
    <w:p w:rsidR="00A645D7" w:rsidRPr="00BC031F" w:rsidRDefault="00A645D7" w:rsidP="00A645D7">
      <w:pPr>
        <w:snapToGrid w:val="0"/>
        <w:ind w:left="240" w:hangingChars="100" w:hanging="240"/>
        <w:rPr>
          <w:sz w:val="24"/>
          <w:szCs w:val="24"/>
        </w:rPr>
      </w:pPr>
      <w:r w:rsidRPr="00BC031F">
        <w:rPr>
          <w:rFonts w:hint="eastAsia"/>
          <w:sz w:val="24"/>
          <w:szCs w:val="24"/>
        </w:rPr>
        <w:t>２　住宅用地のうち、次の各号に掲げる区分に応じ、当該各号に定める住宅用地に該当するもの（以下この項において「小規模住宅用地」という。）に対して課する固定資産税の課税標準は、第三百四十九条、前条第十二項及び前項の規定にかかわらず、当該小規模住宅用地に係る固定資産税の課税標準となるべき価格の六分の一の額とする。</w:t>
      </w:r>
    </w:p>
    <w:p w:rsidR="00A645D7" w:rsidRPr="00BC031F" w:rsidRDefault="00A645D7" w:rsidP="00A645D7">
      <w:pPr>
        <w:snapToGrid w:val="0"/>
        <w:ind w:firstLineChars="100" w:firstLine="240"/>
        <w:rPr>
          <w:sz w:val="24"/>
          <w:szCs w:val="24"/>
        </w:rPr>
      </w:pPr>
      <w:r w:rsidRPr="00BC031F">
        <w:rPr>
          <w:rFonts w:hint="eastAsia"/>
          <w:sz w:val="24"/>
          <w:szCs w:val="24"/>
        </w:rPr>
        <w:t>一 　住宅用地でその面積が二百平方メートル以下であるもの　当該住宅用地</w:t>
      </w:r>
    </w:p>
    <w:p w:rsidR="00A645D7" w:rsidRPr="00BC031F" w:rsidRDefault="00A645D7" w:rsidP="00A645D7">
      <w:pPr>
        <w:snapToGrid w:val="0"/>
        <w:ind w:leftChars="100" w:left="500" w:hangingChars="100" w:hanging="240"/>
        <w:rPr>
          <w:sz w:val="24"/>
          <w:szCs w:val="24"/>
        </w:rPr>
      </w:pPr>
      <w:r w:rsidRPr="00BC031F">
        <w:rPr>
          <w:rFonts w:hint="eastAsia"/>
          <w:sz w:val="24"/>
          <w:szCs w:val="24"/>
        </w:rPr>
        <w:t>二 　住宅用地でその面積が二百平方メートルを超えるもの　当該住宅用地の面積を当該住宅用地の上に存する住居で政令で定めるものの数（以下この条及び第三百八十四条第一項において「住居の数」という。）で除して得た面積が二百平方メートル以下であるものにあつては当該住宅用地、当該除して得た面積が二百平方メートルを超えるものにあつては二百平方メートルに当該住居の数を乗じて得た面積に相当する住宅用地</w:t>
      </w:r>
    </w:p>
    <w:p w:rsidR="004D06B8" w:rsidRPr="00BC031F" w:rsidRDefault="004D06B8" w:rsidP="004D06B8">
      <w:pPr>
        <w:snapToGrid w:val="0"/>
        <w:ind w:firstLineChars="100" w:firstLine="240"/>
        <w:rPr>
          <w:sz w:val="24"/>
          <w:szCs w:val="24"/>
        </w:rPr>
      </w:pPr>
      <w:r w:rsidRPr="00BC031F">
        <w:rPr>
          <w:rFonts w:hint="eastAsia"/>
          <w:sz w:val="24"/>
          <w:szCs w:val="24"/>
        </w:rPr>
        <w:t xml:space="preserve">（住宅用地等に対する都市計画税の課税標準の特例） </w:t>
      </w:r>
    </w:p>
    <w:p w:rsidR="004D06B8" w:rsidRPr="00BC031F" w:rsidRDefault="004D06B8" w:rsidP="004D06B8">
      <w:pPr>
        <w:snapToGrid w:val="0"/>
        <w:ind w:left="240" w:hangingChars="100" w:hanging="240"/>
        <w:rPr>
          <w:sz w:val="24"/>
          <w:szCs w:val="24"/>
        </w:rPr>
      </w:pPr>
      <w:r w:rsidRPr="00BC031F">
        <w:rPr>
          <w:rFonts w:hint="eastAsia"/>
          <w:sz w:val="24"/>
          <w:szCs w:val="24"/>
        </w:rPr>
        <w:t>第七百二条の三　第三百四十九条の三の二第一項又は第三百四十九条の三の三第一項（同条第二項において準用する場合及び同条第三項（同条第四項において準用する場合を含む。）の規定により読み替えて適用される場合を含む。次項において同じ。）の規定の適用を受ける土地に対して課する都市計画税の課税標準は、第七百二条第一項の規定にかかわらず、当該土地に係る都市計画税の課税標準となるべき価格の三分の二の額とする。</w:t>
      </w:r>
    </w:p>
    <w:p w:rsidR="004D06B8" w:rsidRPr="00BC031F" w:rsidRDefault="004D06B8" w:rsidP="004D06B8">
      <w:pPr>
        <w:snapToGrid w:val="0"/>
        <w:ind w:left="240" w:hangingChars="100" w:hanging="240"/>
        <w:rPr>
          <w:sz w:val="24"/>
          <w:szCs w:val="24"/>
        </w:rPr>
      </w:pPr>
      <w:r w:rsidRPr="00BC031F">
        <w:rPr>
          <w:rFonts w:hint="eastAsia"/>
          <w:sz w:val="24"/>
          <w:szCs w:val="24"/>
        </w:rPr>
        <w:t>２　第三百四十九条の三の二第二項の規定又は第三百四十九条の三の三第一項の規定により読み替えて適用される第三百四十九条の三の二第二項の規定の適用を受ける土地に対して課する都市計画税の課税標準は、第七百二条第一項及び前項の規定にかかわらず、当該土地に係る都市計画税の課税標準となるべき価格の三分の一の額とする。</w:t>
      </w:r>
    </w:p>
    <w:p w:rsidR="005D7F3C" w:rsidRPr="00BC031F" w:rsidRDefault="005D7F3C">
      <w:pPr>
        <w:widowControl/>
        <w:jc w:val="left"/>
        <w:rPr>
          <w:kern w:val="0"/>
          <w:sz w:val="24"/>
          <w:szCs w:val="24"/>
        </w:rPr>
      </w:pPr>
      <w:r w:rsidRPr="00BC031F">
        <w:rPr>
          <w:kern w:val="0"/>
          <w:sz w:val="24"/>
          <w:szCs w:val="24"/>
        </w:rPr>
        <w:br w:type="page"/>
      </w:r>
    </w:p>
    <w:p w:rsidR="00561D0D" w:rsidRPr="00BC031F" w:rsidRDefault="00425F4F" w:rsidP="00561D0D">
      <w:pPr>
        <w:snapToGrid w:val="0"/>
        <w:jc w:val="left"/>
        <w:rPr>
          <w:kern w:val="0"/>
          <w:sz w:val="24"/>
          <w:szCs w:val="24"/>
        </w:rPr>
      </w:pPr>
      <w:r w:rsidRPr="00BC031F">
        <w:rPr>
          <w:rFonts w:hint="eastAsia"/>
          <w:noProof/>
          <w:sz w:val="24"/>
          <w:szCs w:val="24"/>
        </w:rPr>
        <w:lastRenderedPageBreak/>
        <mc:AlternateContent>
          <mc:Choice Requires="wps">
            <w:drawing>
              <wp:anchor distT="0" distB="0" distL="114300" distR="114300" simplePos="0" relativeHeight="251675648" behindDoc="0" locked="0" layoutInCell="1" allowOverlap="1" wp14:anchorId="6BBD9F37" wp14:editId="6491F2F2">
                <wp:simplePos x="0" y="0"/>
                <wp:positionH relativeFrom="column">
                  <wp:posOffset>2446655</wp:posOffset>
                </wp:positionH>
                <wp:positionV relativeFrom="paragraph">
                  <wp:posOffset>-2540</wp:posOffset>
                </wp:positionV>
                <wp:extent cx="1552575" cy="694690"/>
                <wp:effectExtent l="723900" t="0" r="28575" b="10160"/>
                <wp:wrapNone/>
                <wp:docPr id="10" name="四角形吹き出し 10"/>
                <wp:cNvGraphicFramePr/>
                <a:graphic xmlns:a="http://schemas.openxmlformats.org/drawingml/2006/main">
                  <a:graphicData uri="http://schemas.microsoft.com/office/word/2010/wordprocessingShape">
                    <wps:wsp>
                      <wps:cNvSpPr/>
                      <wps:spPr>
                        <a:xfrm>
                          <a:off x="0" y="0"/>
                          <a:ext cx="1552575" cy="694690"/>
                        </a:xfrm>
                        <a:prstGeom prst="wedgeRectCallout">
                          <a:avLst>
                            <a:gd name="adj1" fmla="val -96076"/>
                            <a:gd name="adj2" fmla="val 21894"/>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5F4F" w:rsidRPr="00BC031F" w:rsidRDefault="00425F4F" w:rsidP="00425F4F">
                            <w:pPr>
                              <w:snapToGrid w:val="0"/>
                              <w:jc w:val="left"/>
                              <w:rPr>
                                <w:color w:val="000000" w:themeColor="text1"/>
                                <w:sz w:val="24"/>
                                <w:szCs w:val="24"/>
                              </w:rPr>
                            </w:pPr>
                            <w:r w:rsidRPr="00BC031F">
                              <w:rPr>
                                <w:rFonts w:hint="eastAsia"/>
                                <w:color w:val="000000" w:themeColor="text1"/>
                                <w:sz w:val="24"/>
                                <w:szCs w:val="24"/>
                              </w:rPr>
                              <w:t>あて先を誰にするかは各自治体の判断による。</w:t>
                            </w:r>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D9F37" id="四角形吹き出し 10" o:spid="_x0000_s1029" type="#_x0000_t61" style="position:absolute;margin-left:192.65pt;margin-top:-.2pt;width:122.25pt;height:5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" adj="-9952,15529" fillcolor="white [3212]" strokecolor="black [3213]" strokeweight=".5pt">
                <v:textbox inset=",,1mm">
                  <w:txbxContent>
                    <w:p w:rsidR="00425F4F" w:rsidRPr="00BC031F" w:rsidRDefault="00425F4F" w:rsidP="00425F4F">
                      <w:pPr>
                        <w:snapToGrid w:val="0"/>
                        <w:jc w:val="left"/>
                        <w:rPr>
                          <w:color w:val="000000" w:themeColor="text1"/>
                          <w:sz w:val="24"/>
                          <w:szCs w:val="24"/>
                        </w:rPr>
                      </w:pPr>
                      <w:r w:rsidRPr="00BC031F">
                        <w:rPr>
                          <w:rFonts w:hint="eastAsia"/>
                          <w:color w:val="000000" w:themeColor="text1"/>
                          <w:sz w:val="24"/>
                          <w:szCs w:val="24"/>
                        </w:rPr>
                        <w:t>あて先を誰にするかは各自治体の判断による。</w:t>
                      </w:r>
                    </w:p>
                  </w:txbxContent>
                </v:textbox>
              </v:shape>
            </w:pict>
          </mc:Fallback>
        </mc:AlternateContent>
      </w:r>
      <w:r w:rsidR="00304213" w:rsidRPr="00BC031F">
        <w:rPr>
          <w:rFonts w:hint="eastAsia"/>
          <w:kern w:val="0"/>
          <w:sz w:val="24"/>
          <w:szCs w:val="24"/>
        </w:rPr>
        <w:t>参考</w:t>
      </w:r>
      <w:r w:rsidR="00561D0D" w:rsidRPr="00BC031F">
        <w:rPr>
          <w:rFonts w:hint="eastAsia"/>
          <w:kern w:val="0"/>
          <w:sz w:val="24"/>
          <w:szCs w:val="24"/>
        </w:rPr>
        <w:t>様式第</w:t>
      </w:r>
      <w:r w:rsidR="00C47070" w:rsidRPr="00BC031F">
        <w:rPr>
          <w:rFonts w:hint="eastAsia"/>
          <w:kern w:val="0"/>
          <w:sz w:val="24"/>
          <w:szCs w:val="24"/>
        </w:rPr>
        <w:t>３</w:t>
      </w:r>
      <w:r w:rsidR="00561D0D" w:rsidRPr="00BC031F">
        <w:rPr>
          <w:rFonts w:hint="eastAsia"/>
          <w:kern w:val="0"/>
          <w:sz w:val="24"/>
          <w:szCs w:val="24"/>
        </w:rPr>
        <w:t>号（３（２）関係）</w:t>
      </w:r>
    </w:p>
    <w:p w:rsidR="00561D0D" w:rsidRPr="00BC031F" w:rsidRDefault="00561D0D" w:rsidP="00561D0D">
      <w:pPr>
        <w:wordWrap w:val="0"/>
        <w:snapToGrid w:val="0"/>
        <w:jc w:val="right"/>
        <w:rPr>
          <w:sz w:val="24"/>
          <w:szCs w:val="24"/>
        </w:rPr>
      </w:pPr>
      <w:r w:rsidRPr="00BC031F">
        <w:rPr>
          <w:rFonts w:hint="eastAsia"/>
          <w:sz w:val="24"/>
          <w:szCs w:val="24"/>
        </w:rPr>
        <w:t xml:space="preserve">平成　　年　　月　　日　</w:t>
      </w:r>
    </w:p>
    <w:p w:rsidR="00561D0D" w:rsidRPr="00BC031F" w:rsidRDefault="00561D0D" w:rsidP="00561D0D">
      <w:pPr>
        <w:snapToGrid w:val="0"/>
        <w:rPr>
          <w:sz w:val="24"/>
          <w:szCs w:val="24"/>
        </w:rPr>
      </w:pPr>
      <w:r w:rsidRPr="00BC031F">
        <w:rPr>
          <w:rFonts w:hint="eastAsia"/>
          <w:sz w:val="24"/>
          <w:szCs w:val="24"/>
        </w:rPr>
        <w:t xml:space="preserve">　○○市（町村）長あて</w:t>
      </w:r>
    </w:p>
    <w:p w:rsidR="00561D0D" w:rsidRPr="00BC031F" w:rsidRDefault="00561D0D" w:rsidP="00561D0D">
      <w:pPr>
        <w:snapToGrid w:val="0"/>
        <w:jc w:val="right"/>
        <w:rPr>
          <w:sz w:val="24"/>
          <w:szCs w:val="24"/>
        </w:rPr>
      </w:pPr>
    </w:p>
    <w:p w:rsidR="00561D0D" w:rsidRPr="00BC031F" w:rsidRDefault="00AD4184" w:rsidP="00561D0D">
      <w:pPr>
        <w:snapToGrid w:val="0"/>
        <w:jc w:val="right"/>
        <w:rPr>
          <w:sz w:val="24"/>
          <w:szCs w:val="24"/>
        </w:rPr>
      </w:pPr>
      <w:r w:rsidRPr="00BC031F">
        <w:rPr>
          <w:noProof/>
          <w:sz w:val="24"/>
          <w:szCs w:val="24"/>
        </w:rPr>
        <mc:AlternateContent>
          <mc:Choice Requires="wps">
            <w:drawing>
              <wp:anchor distT="0" distB="0" distL="114300" distR="114300" simplePos="0" relativeHeight="251673600" behindDoc="0" locked="0" layoutInCell="1" allowOverlap="1" wp14:anchorId="515E7BE9" wp14:editId="30C48CD0">
                <wp:simplePos x="0" y="0"/>
                <wp:positionH relativeFrom="column">
                  <wp:posOffset>141605</wp:posOffset>
                </wp:positionH>
                <wp:positionV relativeFrom="paragraph">
                  <wp:posOffset>73660</wp:posOffset>
                </wp:positionV>
                <wp:extent cx="2133600" cy="10953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2133600" cy="10953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AD4184" w:rsidRPr="00BC031F" w:rsidRDefault="00AD4184" w:rsidP="00AD4184">
                            <w:pPr>
                              <w:snapToGrid w:val="0"/>
                              <w:rPr>
                                <w:sz w:val="24"/>
                                <w:szCs w:val="24"/>
                              </w:rPr>
                            </w:pPr>
                            <w:r w:rsidRPr="00BC031F">
                              <w:rPr>
                                <w:rFonts w:hint="eastAsia"/>
                                <w:sz w:val="24"/>
                                <w:szCs w:val="24"/>
                              </w:rPr>
                              <w:t>この様式は、</w:t>
                            </w:r>
                            <w:r w:rsidR="004E683F" w:rsidRPr="00BC031F">
                              <w:rPr>
                                <w:rFonts w:hint="eastAsia"/>
                                <w:sz w:val="24"/>
                                <w:szCs w:val="24"/>
                              </w:rPr>
                              <w:t>指導のほか</w:t>
                            </w:r>
                            <w:r w:rsidRPr="00BC031F">
                              <w:rPr>
                                <w:rFonts w:hint="eastAsia"/>
                                <w:sz w:val="24"/>
                                <w:szCs w:val="24"/>
                              </w:rPr>
                              <w:t>勧告、命令、</w:t>
                            </w:r>
                            <w:r w:rsidR="000109A1" w:rsidRPr="00BC031F">
                              <w:rPr>
                                <w:rFonts w:hint="eastAsia"/>
                                <w:sz w:val="24"/>
                                <w:szCs w:val="24"/>
                              </w:rPr>
                              <w:t>代執行に係る</w:t>
                            </w:r>
                            <w:r w:rsidRPr="00BC031F">
                              <w:rPr>
                                <w:rFonts w:hint="eastAsia"/>
                                <w:sz w:val="24"/>
                                <w:szCs w:val="24"/>
                              </w:rPr>
                              <w:t>戒告の段階で所有者等が措置を講じた場合にも必要に応じて使用する。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5E7BE9" id="_x0000_t202" coordsize="21600,21600" o:spt="202" path="m,l,21600r21600,l21600,xe">
                <v:stroke joinstyle="miter"/>
                <v:path gradientshapeok="t" o:connecttype="rect"/>
              </v:shapetype>
              <v:shape id="テキスト ボックス 9" o:spid="_x0000_s1030" type="#_x0000_t202" style="position:absolute;left:0;text-align:left;margin-left:11.15pt;margin-top:5.8pt;width:168pt;height:8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" fillcolor="white [3201]" strokecolor="black [3213]" strokeweight=".5pt">
                <v:textbox>
                  <w:txbxContent>
                    <w:p w:rsidR="00AD4184" w:rsidRPr="00BC031F" w:rsidRDefault="00AD4184" w:rsidP="00AD4184">
                      <w:pPr>
                        <w:snapToGrid w:val="0"/>
                        <w:rPr>
                          <w:sz w:val="24"/>
                          <w:szCs w:val="24"/>
                        </w:rPr>
                      </w:pPr>
                      <w:r w:rsidRPr="00BC031F">
                        <w:rPr>
                          <w:rFonts w:hint="eastAsia"/>
                          <w:sz w:val="24"/>
                          <w:szCs w:val="24"/>
                        </w:rPr>
                        <w:t>この様式は、</w:t>
                      </w:r>
                      <w:r w:rsidR="004E683F" w:rsidRPr="00BC031F">
                        <w:rPr>
                          <w:rFonts w:hint="eastAsia"/>
                          <w:sz w:val="24"/>
                          <w:szCs w:val="24"/>
                        </w:rPr>
                        <w:t>指導のほか</w:t>
                      </w:r>
                      <w:r w:rsidRPr="00BC031F">
                        <w:rPr>
                          <w:rFonts w:hint="eastAsia"/>
                          <w:sz w:val="24"/>
                          <w:szCs w:val="24"/>
                        </w:rPr>
                        <w:t>勧告、命令、</w:t>
                      </w:r>
                      <w:r w:rsidR="000109A1" w:rsidRPr="00BC031F">
                        <w:rPr>
                          <w:rFonts w:hint="eastAsia"/>
                          <w:sz w:val="24"/>
                          <w:szCs w:val="24"/>
                        </w:rPr>
                        <w:t>代執行に係る</w:t>
                      </w:r>
                      <w:r w:rsidRPr="00BC031F">
                        <w:rPr>
                          <w:rFonts w:hint="eastAsia"/>
                          <w:sz w:val="24"/>
                          <w:szCs w:val="24"/>
                        </w:rPr>
                        <w:t>戒告の段階で所有者等が措置を講じた場合にも必要に応じて使用する。</w:t>
                      </w:r>
                    </w:p>
                  </w:txbxContent>
                </v:textbox>
              </v:shape>
            </w:pict>
          </mc:Fallback>
        </mc:AlternateContent>
      </w:r>
    </w:p>
    <w:p w:rsidR="00561D0D" w:rsidRPr="00BC031F" w:rsidRDefault="00AB34DC" w:rsidP="00AB34DC">
      <w:pPr>
        <w:wordWrap w:val="0"/>
        <w:snapToGrid w:val="0"/>
        <w:jc w:val="right"/>
        <w:rPr>
          <w:sz w:val="24"/>
          <w:szCs w:val="24"/>
        </w:rPr>
      </w:pPr>
      <w:r w:rsidRPr="00BC031F">
        <w:rPr>
          <w:rFonts w:hint="eastAsia"/>
          <w:sz w:val="24"/>
          <w:szCs w:val="24"/>
        </w:rPr>
        <w:t>氏　　名</w:t>
      </w:r>
      <w:r w:rsidR="00561D0D" w:rsidRPr="00BC031F">
        <w:rPr>
          <w:rFonts w:hint="eastAsia"/>
          <w:sz w:val="24"/>
          <w:szCs w:val="24"/>
        </w:rPr>
        <w:t xml:space="preserve">　○○　○○</w:t>
      </w:r>
      <w:r w:rsidRPr="00BC031F">
        <w:rPr>
          <w:rFonts w:hint="eastAsia"/>
          <w:sz w:val="24"/>
          <w:szCs w:val="24"/>
        </w:rPr>
        <w:t xml:space="preserve">　　　　　㊞　</w:t>
      </w:r>
    </w:p>
    <w:p w:rsidR="00561D0D" w:rsidRPr="00BC031F" w:rsidRDefault="00AB34DC" w:rsidP="00AB34DC">
      <w:pPr>
        <w:wordWrap w:val="0"/>
        <w:snapToGrid w:val="0"/>
        <w:jc w:val="right"/>
        <w:rPr>
          <w:sz w:val="24"/>
          <w:szCs w:val="24"/>
        </w:rPr>
      </w:pPr>
      <w:r w:rsidRPr="00BC031F">
        <w:rPr>
          <w:rFonts w:hint="eastAsia"/>
          <w:sz w:val="24"/>
          <w:szCs w:val="24"/>
        </w:rPr>
        <w:t xml:space="preserve">住　　所　　　　　　　　　　　　　</w:t>
      </w:r>
    </w:p>
    <w:p w:rsidR="00AB34DC" w:rsidRPr="00BC031F" w:rsidRDefault="00AB34DC" w:rsidP="00AB34DC">
      <w:pPr>
        <w:wordWrap w:val="0"/>
        <w:snapToGrid w:val="0"/>
        <w:jc w:val="right"/>
        <w:rPr>
          <w:sz w:val="24"/>
          <w:szCs w:val="24"/>
        </w:rPr>
      </w:pPr>
      <w:r w:rsidRPr="00BC031F">
        <w:rPr>
          <w:rFonts w:hint="eastAsia"/>
          <w:sz w:val="24"/>
          <w:szCs w:val="24"/>
        </w:rPr>
        <w:t xml:space="preserve">電話番号　　　　　　　　　　　　　</w:t>
      </w:r>
    </w:p>
    <w:p w:rsidR="00AB34DC" w:rsidRPr="00BC031F" w:rsidRDefault="00AB34DC" w:rsidP="00AB34DC">
      <w:pPr>
        <w:snapToGrid w:val="0"/>
        <w:jc w:val="right"/>
        <w:rPr>
          <w:sz w:val="24"/>
          <w:szCs w:val="24"/>
        </w:rPr>
      </w:pPr>
      <w:r w:rsidRPr="00BC031F">
        <w:rPr>
          <w:rFonts w:hint="eastAsia"/>
          <w:sz w:val="24"/>
          <w:szCs w:val="24"/>
        </w:rPr>
        <w:t>（複数人の場合は代表者のみ又は連名でも可）</w:t>
      </w:r>
    </w:p>
    <w:p w:rsidR="00561D0D" w:rsidRPr="00BC031F" w:rsidRDefault="00561D0D" w:rsidP="00AB34DC">
      <w:pPr>
        <w:snapToGrid w:val="0"/>
        <w:jc w:val="left"/>
        <w:rPr>
          <w:sz w:val="24"/>
          <w:szCs w:val="24"/>
        </w:rPr>
      </w:pPr>
    </w:p>
    <w:p w:rsidR="00AB34DC" w:rsidRPr="00BC031F" w:rsidRDefault="00AB34DC" w:rsidP="00AB34DC">
      <w:pPr>
        <w:snapToGrid w:val="0"/>
        <w:jc w:val="left"/>
        <w:rPr>
          <w:sz w:val="24"/>
          <w:szCs w:val="24"/>
        </w:rPr>
      </w:pPr>
    </w:p>
    <w:p w:rsidR="00561D0D" w:rsidRPr="00BC031F" w:rsidRDefault="00AB34DC" w:rsidP="00561D0D">
      <w:pPr>
        <w:snapToGrid w:val="0"/>
        <w:jc w:val="center"/>
        <w:rPr>
          <w:sz w:val="24"/>
          <w:szCs w:val="24"/>
        </w:rPr>
      </w:pPr>
      <w:r w:rsidRPr="00BC031F">
        <w:rPr>
          <w:rFonts w:hint="eastAsia"/>
          <w:sz w:val="24"/>
          <w:szCs w:val="24"/>
        </w:rPr>
        <w:t>特定空家等に係る改善措置について（報告</w:t>
      </w:r>
      <w:r w:rsidR="00561D0D" w:rsidRPr="00BC031F">
        <w:rPr>
          <w:rFonts w:hint="eastAsia"/>
          <w:sz w:val="24"/>
          <w:szCs w:val="24"/>
        </w:rPr>
        <w:t>）</w:t>
      </w:r>
    </w:p>
    <w:p w:rsidR="00561D0D" w:rsidRPr="00BC031F" w:rsidRDefault="00561D0D" w:rsidP="00AB34DC">
      <w:pPr>
        <w:snapToGrid w:val="0"/>
        <w:jc w:val="left"/>
        <w:rPr>
          <w:sz w:val="24"/>
          <w:szCs w:val="24"/>
        </w:rPr>
      </w:pPr>
    </w:p>
    <w:p w:rsidR="00561D0D" w:rsidRPr="00BC031F" w:rsidRDefault="00561D0D" w:rsidP="00AB34DC">
      <w:pPr>
        <w:snapToGrid w:val="0"/>
        <w:jc w:val="left"/>
        <w:rPr>
          <w:sz w:val="24"/>
          <w:szCs w:val="24"/>
        </w:rPr>
      </w:pPr>
    </w:p>
    <w:p w:rsidR="00561D0D" w:rsidRPr="00BC031F" w:rsidRDefault="00AB34DC" w:rsidP="00561D0D">
      <w:pPr>
        <w:snapToGrid w:val="0"/>
        <w:ind w:firstLineChars="100" w:firstLine="240"/>
        <w:rPr>
          <w:sz w:val="24"/>
          <w:szCs w:val="24"/>
        </w:rPr>
      </w:pPr>
      <w:r w:rsidRPr="00BC031F">
        <w:rPr>
          <w:rFonts w:hint="eastAsia"/>
          <w:sz w:val="24"/>
          <w:szCs w:val="24"/>
        </w:rPr>
        <w:t>平成　　年　　月　　日付け　　　第　　　　号で</w:t>
      </w:r>
      <w:r w:rsidR="0062139F" w:rsidRPr="00BC031F">
        <w:rPr>
          <w:rFonts w:hint="eastAsia"/>
          <w:sz w:val="24"/>
          <w:szCs w:val="24"/>
        </w:rPr>
        <w:t>指導</w:t>
      </w:r>
      <w:r w:rsidR="004E683F" w:rsidRPr="00BC031F">
        <w:rPr>
          <w:rFonts w:hint="eastAsia"/>
          <w:sz w:val="24"/>
          <w:szCs w:val="24"/>
        </w:rPr>
        <w:t>（</w:t>
      </w:r>
      <w:r w:rsidR="008C4097" w:rsidRPr="00BC031F">
        <w:rPr>
          <w:rFonts w:hint="eastAsia"/>
          <w:sz w:val="24"/>
          <w:szCs w:val="24"/>
        </w:rPr>
        <w:t>勧告・</w:t>
      </w:r>
      <w:r w:rsidR="004E683F" w:rsidRPr="00BC031F">
        <w:rPr>
          <w:rFonts w:hint="eastAsia"/>
          <w:sz w:val="24"/>
          <w:szCs w:val="24"/>
        </w:rPr>
        <w:t>命令</w:t>
      </w:r>
      <w:r w:rsidR="008C4097" w:rsidRPr="00BC031F">
        <w:rPr>
          <w:rFonts w:hint="eastAsia"/>
          <w:sz w:val="24"/>
          <w:szCs w:val="24"/>
        </w:rPr>
        <w:t>・</w:t>
      </w:r>
      <w:r w:rsidR="004E683F" w:rsidRPr="00BC031F">
        <w:rPr>
          <w:rFonts w:hint="eastAsia"/>
          <w:sz w:val="24"/>
          <w:szCs w:val="24"/>
        </w:rPr>
        <w:t>戒告）</w:t>
      </w:r>
      <w:r w:rsidR="002B104B" w:rsidRPr="00BC031F">
        <w:rPr>
          <w:rFonts w:hint="eastAsia"/>
          <w:sz w:val="24"/>
          <w:szCs w:val="24"/>
        </w:rPr>
        <w:t>を受けた</w:t>
      </w:r>
      <w:r w:rsidRPr="00BC031F">
        <w:rPr>
          <w:rFonts w:hint="eastAsia"/>
          <w:sz w:val="24"/>
          <w:szCs w:val="24"/>
        </w:rPr>
        <w:t>ことについて</w:t>
      </w:r>
      <w:r w:rsidR="00561D0D" w:rsidRPr="00BC031F">
        <w:rPr>
          <w:rFonts w:hint="eastAsia"/>
          <w:sz w:val="24"/>
          <w:szCs w:val="24"/>
        </w:rPr>
        <w:t>、下記のとおり</w:t>
      </w:r>
      <w:r w:rsidR="0062139F" w:rsidRPr="00BC031F">
        <w:rPr>
          <w:rFonts w:hint="eastAsia"/>
          <w:sz w:val="24"/>
          <w:szCs w:val="24"/>
        </w:rPr>
        <w:t>措置を実施</w:t>
      </w:r>
      <w:r w:rsidRPr="00BC031F">
        <w:rPr>
          <w:rFonts w:hint="eastAsia"/>
          <w:sz w:val="24"/>
          <w:szCs w:val="24"/>
        </w:rPr>
        <w:t>したので報告</w:t>
      </w:r>
      <w:r w:rsidR="00561D0D" w:rsidRPr="00BC031F">
        <w:rPr>
          <w:rFonts w:hint="eastAsia"/>
          <w:sz w:val="24"/>
          <w:szCs w:val="24"/>
        </w:rPr>
        <w:t>します。</w:t>
      </w:r>
    </w:p>
    <w:p w:rsidR="00561D0D" w:rsidRPr="00BC031F" w:rsidRDefault="00561D0D" w:rsidP="00561D0D">
      <w:pPr>
        <w:snapToGrid w:val="0"/>
        <w:rPr>
          <w:sz w:val="24"/>
          <w:szCs w:val="24"/>
        </w:rPr>
      </w:pPr>
    </w:p>
    <w:p w:rsidR="00561D0D" w:rsidRPr="00BC031F" w:rsidRDefault="00561D0D" w:rsidP="00561D0D">
      <w:pPr>
        <w:snapToGrid w:val="0"/>
        <w:jc w:val="center"/>
        <w:rPr>
          <w:sz w:val="24"/>
          <w:szCs w:val="24"/>
        </w:rPr>
      </w:pPr>
      <w:r w:rsidRPr="00BC031F">
        <w:rPr>
          <w:rFonts w:hint="eastAsia"/>
          <w:sz w:val="24"/>
          <w:szCs w:val="24"/>
        </w:rPr>
        <w:t>記</w:t>
      </w:r>
    </w:p>
    <w:p w:rsidR="00561D0D" w:rsidRPr="00BC031F" w:rsidRDefault="00561D0D" w:rsidP="00561D0D">
      <w:pPr>
        <w:snapToGrid w:val="0"/>
        <w:rPr>
          <w:sz w:val="24"/>
          <w:szCs w:val="24"/>
        </w:rPr>
      </w:pPr>
    </w:p>
    <w:p w:rsidR="00561D0D" w:rsidRPr="00BC031F" w:rsidRDefault="00561D0D" w:rsidP="00561D0D">
      <w:pPr>
        <w:snapToGrid w:val="0"/>
        <w:rPr>
          <w:sz w:val="24"/>
          <w:szCs w:val="24"/>
        </w:rPr>
      </w:pPr>
      <w:r w:rsidRPr="00BC031F">
        <w:rPr>
          <w:rFonts w:hint="eastAsia"/>
          <w:sz w:val="24"/>
          <w:szCs w:val="24"/>
        </w:rPr>
        <w:t xml:space="preserve">１　</w:t>
      </w:r>
      <w:r w:rsidR="00C61189" w:rsidRPr="00BC031F">
        <w:rPr>
          <w:rFonts w:hint="eastAsia"/>
          <w:sz w:val="24"/>
          <w:szCs w:val="24"/>
        </w:rPr>
        <w:t>対象となる</w:t>
      </w:r>
      <w:r w:rsidRPr="00BC031F">
        <w:rPr>
          <w:rFonts w:hint="eastAsia"/>
          <w:sz w:val="24"/>
          <w:szCs w:val="24"/>
        </w:rPr>
        <w:t>空家等</w:t>
      </w:r>
    </w:p>
    <w:p w:rsidR="00561D0D" w:rsidRPr="00BC031F" w:rsidRDefault="00C72808" w:rsidP="00561D0D">
      <w:pPr>
        <w:snapToGrid w:val="0"/>
        <w:rPr>
          <w:sz w:val="24"/>
          <w:szCs w:val="24"/>
        </w:rPr>
      </w:pPr>
      <w:r w:rsidRPr="00BC031F">
        <w:rPr>
          <w:rFonts w:hint="eastAsia"/>
          <w:sz w:val="24"/>
          <w:szCs w:val="24"/>
        </w:rPr>
        <w:t xml:space="preserve">　</w:t>
      </w:r>
      <w:r w:rsidR="00BC5378" w:rsidRPr="00BC031F">
        <w:rPr>
          <w:rFonts w:hint="eastAsia"/>
          <w:sz w:val="24"/>
          <w:szCs w:val="24"/>
        </w:rPr>
        <w:t xml:space="preserve">　</w:t>
      </w:r>
      <w:r w:rsidRPr="00BC031F">
        <w:rPr>
          <w:rFonts w:hint="eastAsia"/>
          <w:sz w:val="24"/>
          <w:szCs w:val="24"/>
        </w:rPr>
        <w:t>所在地</w:t>
      </w:r>
    </w:p>
    <w:p w:rsidR="00C72808" w:rsidRPr="00BC031F" w:rsidRDefault="00C72808" w:rsidP="00561D0D">
      <w:pPr>
        <w:snapToGrid w:val="0"/>
        <w:rPr>
          <w:sz w:val="24"/>
          <w:szCs w:val="24"/>
        </w:rPr>
      </w:pPr>
      <w:r w:rsidRPr="00BC031F">
        <w:rPr>
          <w:rFonts w:hint="eastAsia"/>
          <w:sz w:val="24"/>
          <w:szCs w:val="24"/>
        </w:rPr>
        <w:t xml:space="preserve">　</w:t>
      </w:r>
      <w:r w:rsidR="00BC5378" w:rsidRPr="00BC031F">
        <w:rPr>
          <w:rFonts w:hint="eastAsia"/>
          <w:sz w:val="24"/>
          <w:szCs w:val="24"/>
        </w:rPr>
        <w:t xml:space="preserve">　</w:t>
      </w:r>
      <w:r w:rsidRPr="00BC031F">
        <w:rPr>
          <w:rFonts w:hint="eastAsia"/>
          <w:sz w:val="24"/>
          <w:szCs w:val="24"/>
        </w:rPr>
        <w:t>用　途</w:t>
      </w:r>
    </w:p>
    <w:p w:rsidR="00813E00" w:rsidRPr="00BC031F" w:rsidRDefault="00813E00" w:rsidP="00561D0D">
      <w:pPr>
        <w:snapToGrid w:val="0"/>
        <w:rPr>
          <w:sz w:val="24"/>
          <w:szCs w:val="24"/>
        </w:rPr>
      </w:pPr>
    </w:p>
    <w:p w:rsidR="00452F87" w:rsidRPr="00BC031F" w:rsidRDefault="00452F87" w:rsidP="00561D0D">
      <w:pPr>
        <w:snapToGrid w:val="0"/>
        <w:rPr>
          <w:sz w:val="24"/>
          <w:szCs w:val="24"/>
        </w:rPr>
      </w:pPr>
    </w:p>
    <w:p w:rsidR="00452F87" w:rsidRPr="00BC031F" w:rsidRDefault="00452F87" w:rsidP="00561D0D">
      <w:pPr>
        <w:snapToGrid w:val="0"/>
        <w:rPr>
          <w:sz w:val="24"/>
          <w:szCs w:val="24"/>
        </w:rPr>
      </w:pPr>
    </w:p>
    <w:p w:rsidR="00561D0D" w:rsidRPr="00BC031F" w:rsidRDefault="00561D0D" w:rsidP="00561D0D">
      <w:pPr>
        <w:snapToGrid w:val="0"/>
        <w:rPr>
          <w:sz w:val="24"/>
          <w:szCs w:val="24"/>
        </w:rPr>
      </w:pPr>
      <w:r w:rsidRPr="00BC031F">
        <w:rPr>
          <w:rFonts w:hint="eastAsia"/>
          <w:sz w:val="24"/>
          <w:szCs w:val="24"/>
        </w:rPr>
        <w:t xml:space="preserve">２　</w:t>
      </w:r>
      <w:r w:rsidR="00936BD5" w:rsidRPr="00BC031F">
        <w:rPr>
          <w:rFonts w:hint="eastAsia"/>
          <w:sz w:val="24"/>
          <w:szCs w:val="24"/>
        </w:rPr>
        <w:t>実施</w:t>
      </w:r>
      <w:r w:rsidR="00AB34DC" w:rsidRPr="00BC031F">
        <w:rPr>
          <w:rFonts w:hint="eastAsia"/>
          <w:sz w:val="24"/>
          <w:szCs w:val="24"/>
        </w:rPr>
        <w:t>した</w:t>
      </w:r>
      <w:r w:rsidR="00936BD5" w:rsidRPr="00BC031F">
        <w:rPr>
          <w:rFonts w:hint="eastAsia"/>
          <w:sz w:val="24"/>
          <w:szCs w:val="24"/>
        </w:rPr>
        <w:t>措置の</w:t>
      </w:r>
      <w:r w:rsidRPr="00BC031F">
        <w:rPr>
          <w:rFonts w:hint="eastAsia"/>
          <w:sz w:val="24"/>
          <w:szCs w:val="24"/>
        </w:rPr>
        <w:t>内容</w:t>
      </w:r>
    </w:p>
    <w:p w:rsidR="00AB34DC" w:rsidRPr="00BC031F" w:rsidRDefault="00AB34DC" w:rsidP="00561D0D">
      <w:pPr>
        <w:snapToGrid w:val="0"/>
        <w:rPr>
          <w:sz w:val="24"/>
          <w:szCs w:val="24"/>
        </w:rPr>
      </w:pPr>
      <w:r w:rsidRPr="00BC031F">
        <w:rPr>
          <w:rFonts w:hint="eastAsia"/>
          <w:sz w:val="24"/>
          <w:szCs w:val="24"/>
        </w:rPr>
        <w:t xml:space="preserve">　　（どの部分を、どのように改善したか</w:t>
      </w:r>
      <w:r w:rsidR="00B90D84" w:rsidRPr="00BC031F">
        <w:rPr>
          <w:rFonts w:hint="eastAsia"/>
          <w:sz w:val="24"/>
          <w:szCs w:val="24"/>
        </w:rPr>
        <w:t>、</w:t>
      </w:r>
      <w:r w:rsidRPr="00BC031F">
        <w:rPr>
          <w:rFonts w:hint="eastAsia"/>
          <w:sz w:val="24"/>
          <w:szCs w:val="24"/>
        </w:rPr>
        <w:t>詳しく記載すること。）</w:t>
      </w:r>
    </w:p>
    <w:p w:rsidR="00561D0D" w:rsidRPr="00BC031F" w:rsidRDefault="00561D0D" w:rsidP="00561D0D">
      <w:pPr>
        <w:snapToGrid w:val="0"/>
        <w:ind w:left="720" w:hangingChars="300" w:hanging="720"/>
        <w:rPr>
          <w:sz w:val="24"/>
          <w:szCs w:val="24"/>
        </w:rPr>
      </w:pPr>
    </w:p>
    <w:p w:rsidR="00452F87" w:rsidRPr="00BC031F" w:rsidRDefault="00452F87" w:rsidP="00561D0D">
      <w:pPr>
        <w:snapToGrid w:val="0"/>
        <w:ind w:left="720" w:hangingChars="300" w:hanging="720"/>
        <w:rPr>
          <w:sz w:val="24"/>
          <w:szCs w:val="24"/>
        </w:rPr>
      </w:pPr>
    </w:p>
    <w:p w:rsidR="00452F87" w:rsidRPr="00BC031F" w:rsidRDefault="00452F87" w:rsidP="00561D0D">
      <w:pPr>
        <w:snapToGrid w:val="0"/>
        <w:ind w:left="720" w:hangingChars="300" w:hanging="720"/>
        <w:rPr>
          <w:sz w:val="24"/>
          <w:szCs w:val="24"/>
        </w:rPr>
      </w:pPr>
    </w:p>
    <w:p w:rsidR="00813E00" w:rsidRPr="00BC031F" w:rsidRDefault="00813E00" w:rsidP="00561D0D">
      <w:pPr>
        <w:snapToGrid w:val="0"/>
        <w:ind w:left="720" w:hangingChars="300" w:hanging="720"/>
        <w:rPr>
          <w:sz w:val="24"/>
          <w:szCs w:val="24"/>
        </w:rPr>
      </w:pPr>
    </w:p>
    <w:p w:rsidR="00813E00" w:rsidRPr="00BC031F" w:rsidRDefault="00813E00" w:rsidP="00561D0D">
      <w:pPr>
        <w:snapToGrid w:val="0"/>
        <w:ind w:left="720" w:hangingChars="300" w:hanging="720"/>
        <w:rPr>
          <w:sz w:val="24"/>
          <w:szCs w:val="24"/>
        </w:rPr>
      </w:pPr>
    </w:p>
    <w:p w:rsidR="00452F87" w:rsidRPr="00BC031F" w:rsidRDefault="00452F87" w:rsidP="00561D0D">
      <w:pPr>
        <w:snapToGrid w:val="0"/>
        <w:ind w:left="720" w:hangingChars="300" w:hanging="720"/>
        <w:rPr>
          <w:sz w:val="24"/>
          <w:szCs w:val="24"/>
        </w:rPr>
      </w:pPr>
    </w:p>
    <w:p w:rsidR="00452F87" w:rsidRPr="00BC031F" w:rsidRDefault="00452F87" w:rsidP="00561D0D">
      <w:pPr>
        <w:snapToGrid w:val="0"/>
        <w:ind w:left="720" w:hangingChars="300" w:hanging="720"/>
        <w:rPr>
          <w:sz w:val="24"/>
          <w:szCs w:val="24"/>
        </w:rPr>
      </w:pPr>
    </w:p>
    <w:p w:rsidR="00452F87" w:rsidRPr="00BC031F" w:rsidRDefault="00452F87" w:rsidP="00561D0D">
      <w:pPr>
        <w:snapToGrid w:val="0"/>
        <w:ind w:left="720" w:hangingChars="300" w:hanging="720"/>
        <w:rPr>
          <w:sz w:val="24"/>
          <w:szCs w:val="24"/>
        </w:rPr>
      </w:pPr>
    </w:p>
    <w:p w:rsidR="00561D0D" w:rsidRPr="00BC031F" w:rsidRDefault="00561D0D" w:rsidP="00561D0D">
      <w:pPr>
        <w:snapToGrid w:val="0"/>
        <w:ind w:left="720" w:hangingChars="300" w:hanging="720"/>
        <w:rPr>
          <w:sz w:val="24"/>
          <w:szCs w:val="24"/>
        </w:rPr>
      </w:pPr>
      <w:r w:rsidRPr="00BC031F">
        <w:rPr>
          <w:rFonts w:hint="eastAsia"/>
          <w:sz w:val="24"/>
          <w:szCs w:val="24"/>
        </w:rPr>
        <w:t xml:space="preserve">３　</w:t>
      </w:r>
      <w:r w:rsidR="00AB34DC" w:rsidRPr="00BC031F">
        <w:rPr>
          <w:rFonts w:hint="eastAsia"/>
          <w:sz w:val="24"/>
          <w:szCs w:val="24"/>
        </w:rPr>
        <w:t>写真</w:t>
      </w:r>
      <w:r w:rsidR="00B90D84" w:rsidRPr="00BC031F">
        <w:rPr>
          <w:rFonts w:hint="eastAsia"/>
          <w:sz w:val="24"/>
          <w:szCs w:val="24"/>
        </w:rPr>
        <w:t>及び</w:t>
      </w:r>
      <w:r w:rsidR="00AB34DC" w:rsidRPr="00BC031F">
        <w:rPr>
          <w:rFonts w:hint="eastAsia"/>
          <w:sz w:val="24"/>
          <w:szCs w:val="24"/>
        </w:rPr>
        <w:t>図面等</w:t>
      </w:r>
    </w:p>
    <w:p w:rsidR="00452F87" w:rsidRPr="00BC031F" w:rsidRDefault="00452F87" w:rsidP="00B90D84">
      <w:pPr>
        <w:snapToGrid w:val="0"/>
        <w:ind w:leftChars="200" w:left="520"/>
        <w:rPr>
          <w:sz w:val="24"/>
          <w:szCs w:val="24"/>
        </w:rPr>
      </w:pPr>
      <w:r w:rsidRPr="00BC031F">
        <w:rPr>
          <w:rFonts w:hint="eastAsia"/>
          <w:sz w:val="24"/>
          <w:szCs w:val="24"/>
        </w:rPr>
        <w:t>（作業の様子及び改善後の写真を添付すること。</w:t>
      </w:r>
      <w:r w:rsidR="00B90D84" w:rsidRPr="00BC031F">
        <w:rPr>
          <w:rFonts w:hint="eastAsia"/>
          <w:sz w:val="24"/>
          <w:szCs w:val="24"/>
        </w:rPr>
        <w:t>必要に応じて図面等を添付すること。</w:t>
      </w:r>
      <w:r w:rsidRPr="00BC031F">
        <w:rPr>
          <w:rFonts w:hint="eastAsia"/>
          <w:sz w:val="24"/>
          <w:szCs w:val="24"/>
        </w:rPr>
        <w:t>）</w:t>
      </w:r>
    </w:p>
    <w:p w:rsidR="00561D0D" w:rsidRPr="00BC031F" w:rsidRDefault="00561D0D" w:rsidP="00561D0D">
      <w:pPr>
        <w:snapToGrid w:val="0"/>
        <w:rPr>
          <w:sz w:val="24"/>
          <w:szCs w:val="24"/>
        </w:rPr>
      </w:pPr>
    </w:p>
    <w:p w:rsidR="00561D0D" w:rsidRPr="00BC031F" w:rsidRDefault="00561D0D" w:rsidP="00561D0D">
      <w:pPr>
        <w:snapToGrid w:val="0"/>
        <w:rPr>
          <w:sz w:val="24"/>
          <w:szCs w:val="24"/>
        </w:rPr>
      </w:pPr>
    </w:p>
    <w:p w:rsidR="00813E00" w:rsidRPr="00BC031F" w:rsidRDefault="00813E00" w:rsidP="00561D0D">
      <w:pPr>
        <w:snapToGrid w:val="0"/>
        <w:rPr>
          <w:sz w:val="24"/>
          <w:szCs w:val="24"/>
        </w:rPr>
      </w:pPr>
    </w:p>
    <w:p w:rsidR="00813E00" w:rsidRPr="00BC031F" w:rsidRDefault="00813E00" w:rsidP="00561D0D">
      <w:pPr>
        <w:snapToGrid w:val="0"/>
        <w:rPr>
          <w:sz w:val="24"/>
          <w:szCs w:val="24"/>
        </w:rPr>
      </w:pPr>
    </w:p>
    <w:p w:rsidR="00813E00" w:rsidRPr="00BC031F" w:rsidRDefault="00813E00" w:rsidP="00561D0D">
      <w:pPr>
        <w:snapToGrid w:val="0"/>
        <w:rPr>
          <w:sz w:val="24"/>
          <w:szCs w:val="24"/>
        </w:rPr>
      </w:pPr>
    </w:p>
    <w:p w:rsidR="00813E00" w:rsidRPr="00BC031F" w:rsidRDefault="00813E00" w:rsidP="00561D0D">
      <w:pPr>
        <w:snapToGrid w:val="0"/>
        <w:rPr>
          <w:sz w:val="24"/>
          <w:szCs w:val="24"/>
        </w:rPr>
      </w:pPr>
    </w:p>
    <w:p w:rsidR="00813E00" w:rsidRPr="00BC031F" w:rsidRDefault="00813E00" w:rsidP="00561D0D">
      <w:pPr>
        <w:snapToGrid w:val="0"/>
        <w:rPr>
          <w:sz w:val="24"/>
          <w:szCs w:val="24"/>
        </w:rPr>
      </w:pPr>
    </w:p>
    <w:p w:rsidR="00813E00" w:rsidRPr="00BC031F" w:rsidRDefault="00813E00" w:rsidP="00561D0D">
      <w:pPr>
        <w:snapToGrid w:val="0"/>
        <w:rPr>
          <w:sz w:val="24"/>
          <w:szCs w:val="24"/>
        </w:rPr>
      </w:pPr>
    </w:p>
    <w:p w:rsidR="00813E00" w:rsidRDefault="00813E00" w:rsidP="00561D0D">
      <w:pPr>
        <w:snapToGrid w:val="0"/>
        <w:rPr>
          <w:sz w:val="24"/>
          <w:szCs w:val="24"/>
        </w:rPr>
      </w:pPr>
      <w:r w:rsidRPr="00BC031F">
        <w:rPr>
          <w:rFonts w:hint="eastAsia"/>
          <w:sz w:val="24"/>
          <w:szCs w:val="24"/>
        </w:rPr>
        <w:t>※その他、空家等の管理、処分等について特筆すべき事項があれば記載する。</w:t>
      </w:r>
    </w:p>
    <w:p w:rsidR="002025AF" w:rsidRPr="00BC031F" w:rsidRDefault="002025AF" w:rsidP="00561D0D">
      <w:pPr>
        <w:snapToGrid w:val="0"/>
        <w:rPr>
          <w:sz w:val="24"/>
          <w:szCs w:val="24"/>
        </w:rPr>
      </w:pPr>
    </w:p>
    <w:sectPr w:rsidR="002025AF" w:rsidRPr="00BC031F" w:rsidSect="00B05BF7">
      <w:footerReference w:type="default" r:id="rId8"/>
      <w:pgSz w:w="11906" w:h="16838" w:code="9"/>
      <w:pgMar w:top="709" w:right="992" w:bottom="993" w:left="992" w:header="851" w:footer="338" w:gutter="0"/>
      <w:pgNumType w:start="12"/>
      <w:cols w:space="425"/>
      <w:docGrid w:type="linesAndChar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AEB" w:rsidRDefault="005E1AEB">
      <w:r>
        <w:separator/>
      </w:r>
    </w:p>
  </w:endnote>
  <w:endnote w:type="continuationSeparator" w:id="0">
    <w:p w:rsidR="005E1AEB" w:rsidRDefault="005E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660601"/>
      <w:docPartObj>
        <w:docPartGallery w:val="Page Numbers (Bottom of Page)"/>
        <w:docPartUnique/>
      </w:docPartObj>
    </w:sdtPr>
    <w:sdtEndPr/>
    <w:sdtContent>
      <w:p w:rsidR="00BC031F" w:rsidRDefault="00BC031F">
        <w:pPr>
          <w:pStyle w:val="a5"/>
          <w:jc w:val="center"/>
        </w:pPr>
        <w:r>
          <w:fldChar w:fldCharType="begin"/>
        </w:r>
        <w:r>
          <w:instrText>PAGE   \* MERGEFORMAT</w:instrText>
        </w:r>
        <w:r>
          <w:fldChar w:fldCharType="separate"/>
        </w:r>
        <w:r w:rsidR="00B05BF7" w:rsidRPr="00B05BF7">
          <w:rPr>
            <w:noProof/>
            <w:lang w:val="ja-JP"/>
          </w:rPr>
          <w:t>15</w:t>
        </w:r>
        <w:r>
          <w:fldChar w:fldCharType="end"/>
        </w:r>
      </w:p>
    </w:sdtContent>
  </w:sdt>
  <w:p w:rsidR="005E1AEB" w:rsidRPr="009679E9" w:rsidRDefault="005E1AEB">
    <w:pPr>
      <w:pStyle w:val="a5"/>
      <w:jc w:val="center"/>
      <w:rPr>
        <w:rFonts w:ascii="ＭＳ ゴシック" w:eastAsia="ＭＳ ゴシック"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AEB" w:rsidRDefault="005E1AEB">
      <w:r>
        <w:separator/>
      </w:r>
    </w:p>
  </w:footnote>
  <w:footnote w:type="continuationSeparator" w:id="0">
    <w:p w:rsidR="005E1AEB" w:rsidRDefault="005E1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379"/>
    <w:multiLevelType w:val="singleLevel"/>
    <w:tmpl w:val="D6760996"/>
    <w:lvl w:ilvl="0">
      <w:start w:val="2"/>
      <w:numFmt w:val="decimalFullWidth"/>
      <w:lvlText w:val="第%1条"/>
      <w:lvlJc w:val="left"/>
      <w:pPr>
        <w:tabs>
          <w:tab w:val="num" w:pos="720"/>
        </w:tabs>
        <w:ind w:left="720" w:hanging="720"/>
      </w:pPr>
      <w:rPr>
        <w:rFonts w:hint="eastAsia"/>
      </w:rPr>
    </w:lvl>
  </w:abstractNum>
  <w:abstractNum w:abstractNumId="1" w15:restartNumberingAfterBreak="0">
    <w:nsid w:val="05BA621B"/>
    <w:multiLevelType w:val="singleLevel"/>
    <w:tmpl w:val="DAB00DA6"/>
    <w:lvl w:ilvl="0">
      <w:start w:val="11"/>
      <w:numFmt w:val="decimalFullWidth"/>
      <w:lvlText w:val="第%1条"/>
      <w:lvlJc w:val="left"/>
      <w:pPr>
        <w:tabs>
          <w:tab w:val="num" w:pos="1200"/>
        </w:tabs>
        <w:ind w:left="1200" w:hanging="1200"/>
      </w:pPr>
      <w:rPr>
        <w:rFonts w:hint="eastAsia"/>
      </w:rPr>
    </w:lvl>
  </w:abstractNum>
  <w:abstractNum w:abstractNumId="2" w15:restartNumberingAfterBreak="0">
    <w:nsid w:val="06510077"/>
    <w:multiLevelType w:val="singleLevel"/>
    <w:tmpl w:val="F3FEF770"/>
    <w:lvl w:ilvl="0">
      <w:start w:val="6"/>
      <w:numFmt w:val="decimalFullWidth"/>
      <w:lvlText w:val="第%1条"/>
      <w:lvlJc w:val="left"/>
      <w:pPr>
        <w:tabs>
          <w:tab w:val="num" w:pos="885"/>
        </w:tabs>
        <w:ind w:left="885" w:hanging="885"/>
      </w:pPr>
      <w:rPr>
        <w:rFonts w:hint="eastAsia"/>
      </w:rPr>
    </w:lvl>
  </w:abstractNum>
  <w:abstractNum w:abstractNumId="3" w15:restartNumberingAfterBreak="0">
    <w:nsid w:val="08EE4A31"/>
    <w:multiLevelType w:val="hybridMultilevel"/>
    <w:tmpl w:val="260CEC50"/>
    <w:lvl w:ilvl="0" w:tplc="3844E29C">
      <w:start w:val="1"/>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4" w15:restartNumberingAfterBreak="0">
    <w:nsid w:val="09C157A1"/>
    <w:multiLevelType w:val="singleLevel"/>
    <w:tmpl w:val="07F83000"/>
    <w:lvl w:ilvl="0">
      <w:numFmt w:val="bullet"/>
      <w:lvlText w:val="※"/>
      <w:lvlJc w:val="left"/>
      <w:pPr>
        <w:tabs>
          <w:tab w:val="num" w:pos="456"/>
        </w:tabs>
        <w:ind w:left="456" w:hanging="456"/>
      </w:pPr>
      <w:rPr>
        <w:rFonts w:ascii="ＭＳ 明朝" w:eastAsia="ＭＳ 明朝" w:hAnsi="Century" w:hint="eastAsia"/>
      </w:rPr>
    </w:lvl>
  </w:abstractNum>
  <w:abstractNum w:abstractNumId="5" w15:restartNumberingAfterBreak="0">
    <w:nsid w:val="0B5B5050"/>
    <w:multiLevelType w:val="singleLevel"/>
    <w:tmpl w:val="C7D4BD5A"/>
    <w:lvl w:ilvl="0">
      <w:start w:val="4"/>
      <w:numFmt w:val="decimalFullWidth"/>
      <w:lvlText w:val="（%1）"/>
      <w:lvlJc w:val="left"/>
      <w:pPr>
        <w:tabs>
          <w:tab w:val="num" w:pos="720"/>
        </w:tabs>
        <w:ind w:left="720" w:hanging="720"/>
      </w:pPr>
      <w:rPr>
        <w:rFonts w:hint="eastAsia"/>
      </w:rPr>
    </w:lvl>
  </w:abstractNum>
  <w:abstractNum w:abstractNumId="6" w15:restartNumberingAfterBreak="0">
    <w:nsid w:val="0DEC44F4"/>
    <w:multiLevelType w:val="hybridMultilevel"/>
    <w:tmpl w:val="66204508"/>
    <w:lvl w:ilvl="0" w:tplc="92846920">
      <w:start w:val="1"/>
      <w:numFmt w:val="decimalFullWidth"/>
      <w:lvlText w:val="（%1）"/>
      <w:lvlJc w:val="left"/>
      <w:pPr>
        <w:tabs>
          <w:tab w:val="num" w:pos="1044"/>
        </w:tabs>
        <w:ind w:left="1044" w:hanging="780"/>
      </w:pPr>
      <w:rPr>
        <w:rFonts w:hint="default"/>
      </w:rPr>
    </w:lvl>
    <w:lvl w:ilvl="1" w:tplc="04090017" w:tentative="1">
      <w:start w:val="1"/>
      <w:numFmt w:val="aiueoFullWidth"/>
      <w:lvlText w:val="(%2)"/>
      <w:lvlJc w:val="left"/>
      <w:pPr>
        <w:tabs>
          <w:tab w:val="num" w:pos="1104"/>
        </w:tabs>
        <w:ind w:left="1104" w:hanging="420"/>
      </w:pPr>
    </w:lvl>
    <w:lvl w:ilvl="2" w:tplc="04090011" w:tentative="1">
      <w:start w:val="1"/>
      <w:numFmt w:val="decimalEnclosedCircle"/>
      <w:lvlText w:val="%3"/>
      <w:lvlJc w:val="left"/>
      <w:pPr>
        <w:tabs>
          <w:tab w:val="num" w:pos="1524"/>
        </w:tabs>
        <w:ind w:left="1524" w:hanging="420"/>
      </w:pPr>
    </w:lvl>
    <w:lvl w:ilvl="3" w:tplc="0409000F" w:tentative="1">
      <w:start w:val="1"/>
      <w:numFmt w:val="decimal"/>
      <w:lvlText w:val="%4."/>
      <w:lvlJc w:val="left"/>
      <w:pPr>
        <w:tabs>
          <w:tab w:val="num" w:pos="1944"/>
        </w:tabs>
        <w:ind w:left="1944" w:hanging="420"/>
      </w:pPr>
    </w:lvl>
    <w:lvl w:ilvl="4" w:tplc="04090017" w:tentative="1">
      <w:start w:val="1"/>
      <w:numFmt w:val="aiueoFullWidth"/>
      <w:lvlText w:val="(%5)"/>
      <w:lvlJc w:val="left"/>
      <w:pPr>
        <w:tabs>
          <w:tab w:val="num" w:pos="2364"/>
        </w:tabs>
        <w:ind w:left="2364" w:hanging="420"/>
      </w:pPr>
    </w:lvl>
    <w:lvl w:ilvl="5" w:tplc="04090011" w:tentative="1">
      <w:start w:val="1"/>
      <w:numFmt w:val="decimalEnclosedCircle"/>
      <w:lvlText w:val="%6"/>
      <w:lvlJc w:val="left"/>
      <w:pPr>
        <w:tabs>
          <w:tab w:val="num" w:pos="2784"/>
        </w:tabs>
        <w:ind w:left="2784" w:hanging="420"/>
      </w:pPr>
    </w:lvl>
    <w:lvl w:ilvl="6" w:tplc="0409000F" w:tentative="1">
      <w:start w:val="1"/>
      <w:numFmt w:val="decimal"/>
      <w:lvlText w:val="%7."/>
      <w:lvlJc w:val="left"/>
      <w:pPr>
        <w:tabs>
          <w:tab w:val="num" w:pos="3204"/>
        </w:tabs>
        <w:ind w:left="3204" w:hanging="420"/>
      </w:pPr>
    </w:lvl>
    <w:lvl w:ilvl="7" w:tplc="04090017" w:tentative="1">
      <w:start w:val="1"/>
      <w:numFmt w:val="aiueoFullWidth"/>
      <w:lvlText w:val="(%8)"/>
      <w:lvlJc w:val="left"/>
      <w:pPr>
        <w:tabs>
          <w:tab w:val="num" w:pos="3624"/>
        </w:tabs>
        <w:ind w:left="3624" w:hanging="420"/>
      </w:pPr>
    </w:lvl>
    <w:lvl w:ilvl="8" w:tplc="04090011" w:tentative="1">
      <w:start w:val="1"/>
      <w:numFmt w:val="decimalEnclosedCircle"/>
      <w:lvlText w:val="%9"/>
      <w:lvlJc w:val="left"/>
      <w:pPr>
        <w:tabs>
          <w:tab w:val="num" w:pos="4044"/>
        </w:tabs>
        <w:ind w:left="4044" w:hanging="420"/>
      </w:pPr>
    </w:lvl>
  </w:abstractNum>
  <w:abstractNum w:abstractNumId="7" w15:restartNumberingAfterBreak="0">
    <w:nsid w:val="0FEE3DC4"/>
    <w:multiLevelType w:val="hybridMultilevel"/>
    <w:tmpl w:val="65D876C8"/>
    <w:lvl w:ilvl="0" w:tplc="F4BC5884">
      <w:start w:val="1"/>
      <w:numFmt w:val="decimalFullWidth"/>
      <w:lvlText w:val="第%1条"/>
      <w:lvlJc w:val="left"/>
      <w:pPr>
        <w:tabs>
          <w:tab w:val="num" w:pos="1035"/>
        </w:tabs>
        <w:ind w:left="1035" w:hanging="1035"/>
      </w:pPr>
      <w:rPr>
        <w:rFonts w:hint="eastAsia"/>
      </w:rPr>
    </w:lvl>
    <w:lvl w:ilvl="1" w:tplc="8758B466">
      <w:start w:val="1"/>
      <w:numFmt w:val="decimal"/>
      <w:lvlText w:val="(%2)"/>
      <w:lvlJc w:val="left"/>
      <w:pPr>
        <w:tabs>
          <w:tab w:val="num" w:pos="1140"/>
        </w:tabs>
        <w:ind w:left="1140" w:hanging="720"/>
      </w:pPr>
      <w:rPr>
        <w:rFonts w:hint="eastAsia"/>
      </w:rPr>
    </w:lvl>
    <w:lvl w:ilvl="2" w:tplc="ADE47874">
      <w:start w:val="1"/>
      <w:numFmt w:val="decimalFullWidth"/>
      <w:lvlText w:val="（%3）"/>
      <w:lvlJc w:val="left"/>
      <w:pPr>
        <w:tabs>
          <w:tab w:val="num" w:pos="1620"/>
        </w:tabs>
        <w:ind w:left="1620" w:hanging="780"/>
      </w:pPr>
      <w:rPr>
        <w:rFonts w:hint="eastAsia"/>
      </w:rPr>
    </w:lvl>
    <w:lvl w:ilvl="3" w:tplc="55C8605A">
      <w:start w:val="1"/>
      <w:numFmt w:val="decimalFullWidth"/>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1D83923"/>
    <w:multiLevelType w:val="singleLevel"/>
    <w:tmpl w:val="48180EBC"/>
    <w:lvl w:ilvl="0">
      <w:start w:val="1"/>
      <w:numFmt w:val="decimalFullWidth"/>
      <w:lvlText w:val="（%1）"/>
      <w:lvlJc w:val="left"/>
      <w:pPr>
        <w:tabs>
          <w:tab w:val="num" w:pos="1245"/>
        </w:tabs>
        <w:ind w:left="1245" w:hanging="1005"/>
      </w:pPr>
      <w:rPr>
        <w:rFonts w:hint="eastAsia"/>
      </w:rPr>
    </w:lvl>
  </w:abstractNum>
  <w:abstractNum w:abstractNumId="9" w15:restartNumberingAfterBreak="0">
    <w:nsid w:val="144C6920"/>
    <w:multiLevelType w:val="multilevel"/>
    <w:tmpl w:val="6540A02A"/>
    <w:lvl w:ilvl="0">
      <w:start w:val="5"/>
      <w:numFmt w:val="decimalFullWidth"/>
      <w:lvlText w:val="第%1条"/>
      <w:lvlJc w:val="left"/>
      <w:pPr>
        <w:tabs>
          <w:tab w:val="num" w:pos="1044"/>
        </w:tabs>
        <w:ind w:left="1044" w:hanging="1044"/>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165B67EE"/>
    <w:multiLevelType w:val="singleLevel"/>
    <w:tmpl w:val="E098A290"/>
    <w:lvl w:ilvl="0">
      <w:start w:val="4"/>
      <w:numFmt w:val="bullet"/>
      <w:lvlText w:val="□"/>
      <w:lvlJc w:val="left"/>
      <w:pPr>
        <w:tabs>
          <w:tab w:val="num" w:pos="480"/>
        </w:tabs>
        <w:ind w:left="480" w:hanging="240"/>
      </w:pPr>
      <w:rPr>
        <w:rFonts w:ascii="ＭＳ 明朝" w:eastAsia="ＭＳ 明朝" w:hAnsi="Century" w:hint="eastAsia"/>
      </w:rPr>
    </w:lvl>
  </w:abstractNum>
  <w:abstractNum w:abstractNumId="11" w15:restartNumberingAfterBreak="0">
    <w:nsid w:val="16AD1E2E"/>
    <w:multiLevelType w:val="singleLevel"/>
    <w:tmpl w:val="0A162770"/>
    <w:lvl w:ilvl="0">
      <w:start w:val="7"/>
      <w:numFmt w:val="decimalFullWidth"/>
      <w:lvlText w:val="第%1条"/>
      <w:lvlJc w:val="left"/>
      <w:pPr>
        <w:tabs>
          <w:tab w:val="num" w:pos="885"/>
        </w:tabs>
        <w:ind w:left="885" w:hanging="885"/>
      </w:pPr>
      <w:rPr>
        <w:rFonts w:hint="eastAsia"/>
        <w:sz w:val="22"/>
      </w:rPr>
    </w:lvl>
  </w:abstractNum>
  <w:abstractNum w:abstractNumId="12" w15:restartNumberingAfterBreak="0">
    <w:nsid w:val="183F63AA"/>
    <w:multiLevelType w:val="multilevel"/>
    <w:tmpl w:val="0978A86A"/>
    <w:lvl w:ilvl="0">
      <w:start w:val="1"/>
      <w:numFmt w:val="decimalFullWidth"/>
      <w:lvlText w:val="第%1条"/>
      <w:lvlJc w:val="left"/>
      <w:pPr>
        <w:tabs>
          <w:tab w:val="num" w:pos="1044"/>
        </w:tabs>
        <w:ind w:left="1044" w:hanging="1044"/>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1CE11C62"/>
    <w:multiLevelType w:val="multilevel"/>
    <w:tmpl w:val="66204508"/>
    <w:lvl w:ilvl="0">
      <w:start w:val="1"/>
      <w:numFmt w:val="decimalFullWidth"/>
      <w:lvlText w:val="（%1）"/>
      <w:lvlJc w:val="left"/>
      <w:pPr>
        <w:tabs>
          <w:tab w:val="num" w:pos="1044"/>
        </w:tabs>
        <w:ind w:left="1044" w:hanging="780"/>
      </w:pPr>
      <w:rPr>
        <w:rFonts w:hint="default"/>
      </w:rPr>
    </w:lvl>
    <w:lvl w:ilvl="1">
      <w:start w:val="1"/>
      <w:numFmt w:val="aiueoFullWidth"/>
      <w:lvlText w:val="(%2)"/>
      <w:lvlJc w:val="left"/>
      <w:pPr>
        <w:tabs>
          <w:tab w:val="num" w:pos="1104"/>
        </w:tabs>
        <w:ind w:left="1104" w:hanging="420"/>
      </w:pPr>
    </w:lvl>
    <w:lvl w:ilvl="2">
      <w:start w:val="1"/>
      <w:numFmt w:val="decimalEnclosedCircle"/>
      <w:lvlText w:val="%3"/>
      <w:lvlJc w:val="left"/>
      <w:pPr>
        <w:tabs>
          <w:tab w:val="num" w:pos="1524"/>
        </w:tabs>
        <w:ind w:left="1524" w:hanging="420"/>
      </w:pPr>
    </w:lvl>
    <w:lvl w:ilvl="3">
      <w:start w:val="1"/>
      <w:numFmt w:val="decimal"/>
      <w:lvlText w:val="%4."/>
      <w:lvlJc w:val="left"/>
      <w:pPr>
        <w:tabs>
          <w:tab w:val="num" w:pos="1944"/>
        </w:tabs>
        <w:ind w:left="1944" w:hanging="420"/>
      </w:pPr>
    </w:lvl>
    <w:lvl w:ilvl="4">
      <w:start w:val="1"/>
      <w:numFmt w:val="aiueoFullWidth"/>
      <w:lvlText w:val="(%5)"/>
      <w:lvlJc w:val="left"/>
      <w:pPr>
        <w:tabs>
          <w:tab w:val="num" w:pos="2364"/>
        </w:tabs>
        <w:ind w:left="2364" w:hanging="420"/>
      </w:pPr>
    </w:lvl>
    <w:lvl w:ilvl="5">
      <w:start w:val="1"/>
      <w:numFmt w:val="decimalEnclosedCircle"/>
      <w:lvlText w:val="%6"/>
      <w:lvlJc w:val="left"/>
      <w:pPr>
        <w:tabs>
          <w:tab w:val="num" w:pos="2784"/>
        </w:tabs>
        <w:ind w:left="2784" w:hanging="420"/>
      </w:pPr>
    </w:lvl>
    <w:lvl w:ilvl="6">
      <w:start w:val="1"/>
      <w:numFmt w:val="decimal"/>
      <w:lvlText w:val="%7."/>
      <w:lvlJc w:val="left"/>
      <w:pPr>
        <w:tabs>
          <w:tab w:val="num" w:pos="3204"/>
        </w:tabs>
        <w:ind w:left="3204" w:hanging="420"/>
      </w:pPr>
    </w:lvl>
    <w:lvl w:ilvl="7">
      <w:start w:val="1"/>
      <w:numFmt w:val="aiueoFullWidth"/>
      <w:lvlText w:val="(%8)"/>
      <w:lvlJc w:val="left"/>
      <w:pPr>
        <w:tabs>
          <w:tab w:val="num" w:pos="3624"/>
        </w:tabs>
        <w:ind w:left="3624" w:hanging="420"/>
      </w:pPr>
    </w:lvl>
    <w:lvl w:ilvl="8">
      <w:start w:val="1"/>
      <w:numFmt w:val="decimalEnclosedCircle"/>
      <w:lvlText w:val="%9"/>
      <w:lvlJc w:val="left"/>
      <w:pPr>
        <w:tabs>
          <w:tab w:val="num" w:pos="4044"/>
        </w:tabs>
        <w:ind w:left="4044" w:hanging="420"/>
      </w:pPr>
    </w:lvl>
  </w:abstractNum>
  <w:abstractNum w:abstractNumId="14" w15:restartNumberingAfterBreak="0">
    <w:nsid w:val="1EC111A3"/>
    <w:multiLevelType w:val="singleLevel"/>
    <w:tmpl w:val="87A2D1F8"/>
    <w:lvl w:ilvl="0">
      <w:start w:val="1"/>
      <w:numFmt w:val="decimalFullWidth"/>
      <w:lvlText w:val="（%1）"/>
      <w:lvlJc w:val="left"/>
      <w:pPr>
        <w:tabs>
          <w:tab w:val="num" w:pos="720"/>
        </w:tabs>
        <w:ind w:left="720" w:hanging="720"/>
      </w:pPr>
      <w:rPr>
        <w:rFonts w:hint="eastAsia"/>
      </w:rPr>
    </w:lvl>
  </w:abstractNum>
  <w:abstractNum w:abstractNumId="15" w15:restartNumberingAfterBreak="0">
    <w:nsid w:val="284047AB"/>
    <w:multiLevelType w:val="singleLevel"/>
    <w:tmpl w:val="6F940F0E"/>
    <w:lvl w:ilvl="0">
      <w:start w:val="3"/>
      <w:numFmt w:val="decimalFullWidth"/>
      <w:lvlText w:val="（%1）"/>
      <w:lvlJc w:val="left"/>
      <w:pPr>
        <w:tabs>
          <w:tab w:val="num" w:pos="1200"/>
        </w:tabs>
        <w:ind w:left="1200" w:hanging="960"/>
      </w:pPr>
      <w:rPr>
        <w:rFonts w:hint="eastAsia"/>
      </w:rPr>
    </w:lvl>
  </w:abstractNum>
  <w:abstractNum w:abstractNumId="16" w15:restartNumberingAfterBreak="0">
    <w:nsid w:val="28BB3727"/>
    <w:multiLevelType w:val="singleLevel"/>
    <w:tmpl w:val="1F44FA4E"/>
    <w:lvl w:ilvl="0">
      <w:start w:val="1"/>
      <w:numFmt w:val="decimalFullWidth"/>
      <w:lvlText w:val="（%1）"/>
      <w:lvlJc w:val="left"/>
      <w:pPr>
        <w:tabs>
          <w:tab w:val="num" w:pos="960"/>
        </w:tabs>
        <w:ind w:left="960" w:hanging="960"/>
      </w:pPr>
      <w:rPr>
        <w:rFonts w:hint="eastAsia"/>
      </w:rPr>
    </w:lvl>
  </w:abstractNum>
  <w:abstractNum w:abstractNumId="17" w15:restartNumberingAfterBreak="0">
    <w:nsid w:val="28D22956"/>
    <w:multiLevelType w:val="multilevel"/>
    <w:tmpl w:val="0978A86A"/>
    <w:lvl w:ilvl="0">
      <w:start w:val="1"/>
      <w:numFmt w:val="decimalFullWidth"/>
      <w:lvlText w:val="第%1条"/>
      <w:lvlJc w:val="left"/>
      <w:pPr>
        <w:tabs>
          <w:tab w:val="num" w:pos="1044"/>
        </w:tabs>
        <w:ind w:left="1044" w:hanging="1044"/>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91B26CC"/>
    <w:multiLevelType w:val="singleLevel"/>
    <w:tmpl w:val="3946A372"/>
    <w:lvl w:ilvl="0">
      <w:start w:val="11"/>
      <w:numFmt w:val="decimalFullWidth"/>
      <w:lvlText w:val="第%1条"/>
      <w:lvlJc w:val="left"/>
      <w:pPr>
        <w:tabs>
          <w:tab w:val="num" w:pos="1007"/>
        </w:tabs>
        <w:ind w:left="1007" w:hanging="1007"/>
      </w:pPr>
      <w:rPr>
        <w:rFonts w:hint="eastAsia"/>
      </w:rPr>
    </w:lvl>
  </w:abstractNum>
  <w:abstractNum w:abstractNumId="19" w15:restartNumberingAfterBreak="0">
    <w:nsid w:val="2C2009FB"/>
    <w:multiLevelType w:val="hybridMultilevel"/>
    <w:tmpl w:val="0978A86A"/>
    <w:lvl w:ilvl="0" w:tplc="14880C16">
      <w:start w:val="1"/>
      <w:numFmt w:val="decimalFullWidth"/>
      <w:lvlText w:val="第%1条"/>
      <w:lvlJc w:val="left"/>
      <w:pPr>
        <w:tabs>
          <w:tab w:val="num" w:pos="1044"/>
        </w:tabs>
        <w:ind w:left="1044" w:hanging="104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09B61FD"/>
    <w:multiLevelType w:val="singleLevel"/>
    <w:tmpl w:val="D0D87FB0"/>
    <w:lvl w:ilvl="0">
      <w:start w:val="14"/>
      <w:numFmt w:val="decimalFullWidth"/>
      <w:lvlText w:val="第%1条"/>
      <w:lvlJc w:val="left"/>
      <w:pPr>
        <w:tabs>
          <w:tab w:val="num" w:pos="994"/>
        </w:tabs>
        <w:ind w:left="994" w:hanging="994"/>
      </w:pPr>
      <w:rPr>
        <w:rFonts w:hint="eastAsia"/>
      </w:rPr>
    </w:lvl>
  </w:abstractNum>
  <w:abstractNum w:abstractNumId="21" w15:restartNumberingAfterBreak="0">
    <w:nsid w:val="31E31A16"/>
    <w:multiLevelType w:val="singleLevel"/>
    <w:tmpl w:val="F766B44C"/>
    <w:lvl w:ilvl="0">
      <w:start w:val="3"/>
      <w:numFmt w:val="bullet"/>
      <w:lvlText w:val="※"/>
      <w:lvlJc w:val="left"/>
      <w:pPr>
        <w:tabs>
          <w:tab w:val="num" w:pos="420"/>
        </w:tabs>
        <w:ind w:left="420" w:hanging="420"/>
      </w:pPr>
      <w:rPr>
        <w:rFonts w:ascii="ＭＳ 明朝" w:eastAsia="ＭＳ 明朝" w:hAnsi="Century" w:hint="eastAsia"/>
      </w:rPr>
    </w:lvl>
  </w:abstractNum>
  <w:abstractNum w:abstractNumId="22" w15:restartNumberingAfterBreak="0">
    <w:nsid w:val="32790B78"/>
    <w:multiLevelType w:val="singleLevel"/>
    <w:tmpl w:val="5FE09FFA"/>
    <w:lvl w:ilvl="0">
      <w:start w:val="3"/>
      <w:numFmt w:val="decimalFullWidth"/>
      <w:lvlText w:val="第%1条"/>
      <w:lvlJc w:val="left"/>
      <w:pPr>
        <w:tabs>
          <w:tab w:val="num" w:pos="720"/>
        </w:tabs>
        <w:ind w:left="720" w:hanging="720"/>
      </w:pPr>
      <w:rPr>
        <w:rFonts w:hint="eastAsia"/>
      </w:rPr>
    </w:lvl>
  </w:abstractNum>
  <w:abstractNum w:abstractNumId="23" w15:restartNumberingAfterBreak="0">
    <w:nsid w:val="342F3BFE"/>
    <w:multiLevelType w:val="singleLevel"/>
    <w:tmpl w:val="64A69892"/>
    <w:lvl w:ilvl="0">
      <w:start w:val="1"/>
      <w:numFmt w:val="decimal"/>
      <w:lvlText w:val="第%1条"/>
      <w:lvlJc w:val="left"/>
      <w:pPr>
        <w:tabs>
          <w:tab w:val="num" w:pos="900"/>
        </w:tabs>
        <w:ind w:left="900" w:hanging="900"/>
      </w:pPr>
      <w:rPr>
        <w:rFonts w:hint="eastAsia"/>
      </w:rPr>
    </w:lvl>
  </w:abstractNum>
  <w:abstractNum w:abstractNumId="24" w15:restartNumberingAfterBreak="0">
    <w:nsid w:val="343C1B37"/>
    <w:multiLevelType w:val="singleLevel"/>
    <w:tmpl w:val="842029D2"/>
    <w:lvl w:ilvl="0">
      <w:start w:val="13"/>
      <w:numFmt w:val="decimalFullWidth"/>
      <w:lvlText w:val="第%1条"/>
      <w:lvlJc w:val="left"/>
      <w:pPr>
        <w:tabs>
          <w:tab w:val="num" w:pos="1245"/>
        </w:tabs>
        <w:ind w:left="1245" w:hanging="1245"/>
      </w:pPr>
      <w:rPr>
        <w:rFonts w:hint="eastAsia"/>
      </w:rPr>
    </w:lvl>
  </w:abstractNum>
  <w:abstractNum w:abstractNumId="25" w15:restartNumberingAfterBreak="0">
    <w:nsid w:val="3561015B"/>
    <w:multiLevelType w:val="singleLevel"/>
    <w:tmpl w:val="526C6EC8"/>
    <w:lvl w:ilvl="0">
      <w:start w:val="2"/>
      <w:numFmt w:val="decimalFullWidth"/>
      <w:lvlText w:val="（%1）"/>
      <w:lvlJc w:val="left"/>
      <w:pPr>
        <w:tabs>
          <w:tab w:val="num" w:pos="1245"/>
        </w:tabs>
        <w:ind w:left="1245" w:hanging="1005"/>
      </w:pPr>
      <w:rPr>
        <w:rFonts w:hint="eastAsia"/>
      </w:rPr>
    </w:lvl>
  </w:abstractNum>
  <w:abstractNum w:abstractNumId="26" w15:restartNumberingAfterBreak="0">
    <w:nsid w:val="36D9562B"/>
    <w:multiLevelType w:val="singleLevel"/>
    <w:tmpl w:val="FD289B6A"/>
    <w:lvl w:ilvl="0">
      <w:start w:val="1"/>
      <w:numFmt w:val="decimalEnclosedCircle"/>
      <w:lvlText w:val="%1"/>
      <w:lvlJc w:val="left"/>
      <w:pPr>
        <w:tabs>
          <w:tab w:val="num" w:pos="420"/>
        </w:tabs>
        <w:ind w:left="420" w:hanging="420"/>
      </w:pPr>
      <w:rPr>
        <w:rFonts w:hint="eastAsia"/>
      </w:rPr>
    </w:lvl>
  </w:abstractNum>
  <w:abstractNum w:abstractNumId="27" w15:restartNumberingAfterBreak="0">
    <w:nsid w:val="38455E44"/>
    <w:multiLevelType w:val="singleLevel"/>
    <w:tmpl w:val="4D308ADC"/>
    <w:lvl w:ilvl="0">
      <w:start w:val="8"/>
      <w:numFmt w:val="decimalFullWidth"/>
      <w:lvlText w:val="第%1条"/>
      <w:lvlJc w:val="left"/>
      <w:pPr>
        <w:tabs>
          <w:tab w:val="num" w:pos="960"/>
        </w:tabs>
        <w:ind w:left="960" w:hanging="960"/>
      </w:pPr>
      <w:rPr>
        <w:rFonts w:hint="eastAsia"/>
      </w:rPr>
    </w:lvl>
  </w:abstractNum>
  <w:abstractNum w:abstractNumId="28" w15:restartNumberingAfterBreak="0">
    <w:nsid w:val="3929255E"/>
    <w:multiLevelType w:val="singleLevel"/>
    <w:tmpl w:val="8F369666"/>
    <w:lvl w:ilvl="0">
      <w:start w:val="14"/>
      <w:numFmt w:val="decimalFullWidth"/>
      <w:lvlText w:val="第%1条"/>
      <w:lvlJc w:val="left"/>
      <w:pPr>
        <w:tabs>
          <w:tab w:val="num" w:pos="1245"/>
        </w:tabs>
        <w:ind w:left="1245" w:hanging="1245"/>
      </w:pPr>
      <w:rPr>
        <w:rFonts w:hint="eastAsia"/>
      </w:rPr>
    </w:lvl>
  </w:abstractNum>
  <w:abstractNum w:abstractNumId="29" w15:restartNumberingAfterBreak="0">
    <w:nsid w:val="3A4F3063"/>
    <w:multiLevelType w:val="singleLevel"/>
    <w:tmpl w:val="E334C802"/>
    <w:lvl w:ilvl="0">
      <w:start w:val="4"/>
      <w:numFmt w:val="decimalFullWidth"/>
      <w:lvlText w:val="（%1）"/>
      <w:lvlJc w:val="left"/>
      <w:pPr>
        <w:tabs>
          <w:tab w:val="num" w:pos="1200"/>
        </w:tabs>
        <w:ind w:left="1200" w:hanging="960"/>
      </w:pPr>
      <w:rPr>
        <w:rFonts w:hint="eastAsia"/>
      </w:rPr>
    </w:lvl>
  </w:abstractNum>
  <w:abstractNum w:abstractNumId="30" w15:restartNumberingAfterBreak="0">
    <w:nsid w:val="3D6D2EA3"/>
    <w:multiLevelType w:val="hybridMultilevel"/>
    <w:tmpl w:val="5B2E760A"/>
    <w:lvl w:ilvl="0" w:tplc="DD4EA054">
      <w:start w:val="1"/>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31" w15:restartNumberingAfterBreak="0">
    <w:nsid w:val="42242E34"/>
    <w:multiLevelType w:val="singleLevel"/>
    <w:tmpl w:val="5F0234F0"/>
    <w:lvl w:ilvl="0">
      <w:start w:val="1"/>
      <w:numFmt w:val="decimalFullWidth"/>
      <w:lvlText w:val="（%1）"/>
      <w:lvlJc w:val="left"/>
      <w:pPr>
        <w:tabs>
          <w:tab w:val="num" w:pos="720"/>
        </w:tabs>
        <w:ind w:left="720" w:hanging="720"/>
      </w:pPr>
      <w:rPr>
        <w:rFonts w:hint="eastAsia"/>
      </w:rPr>
    </w:lvl>
  </w:abstractNum>
  <w:abstractNum w:abstractNumId="32" w15:restartNumberingAfterBreak="0">
    <w:nsid w:val="44AB2338"/>
    <w:multiLevelType w:val="singleLevel"/>
    <w:tmpl w:val="A5E81E80"/>
    <w:lvl w:ilvl="0">
      <w:start w:val="2"/>
      <w:numFmt w:val="decimalEnclosedCircle"/>
      <w:lvlText w:val="%1"/>
      <w:lvlJc w:val="left"/>
      <w:pPr>
        <w:tabs>
          <w:tab w:val="num" w:pos="1050"/>
        </w:tabs>
        <w:ind w:left="1050" w:hanging="420"/>
      </w:pPr>
      <w:rPr>
        <w:rFonts w:hint="eastAsia"/>
      </w:rPr>
    </w:lvl>
  </w:abstractNum>
  <w:abstractNum w:abstractNumId="33" w15:restartNumberingAfterBreak="0">
    <w:nsid w:val="46003A07"/>
    <w:multiLevelType w:val="singleLevel"/>
    <w:tmpl w:val="9DD0CA86"/>
    <w:lvl w:ilvl="0">
      <w:start w:val="1"/>
      <w:numFmt w:val="decimalFullWidth"/>
      <w:lvlText w:val="（%1）"/>
      <w:lvlJc w:val="left"/>
      <w:pPr>
        <w:tabs>
          <w:tab w:val="num" w:pos="885"/>
        </w:tabs>
        <w:ind w:left="885" w:hanging="885"/>
      </w:pPr>
      <w:rPr>
        <w:rFonts w:hint="eastAsia"/>
      </w:rPr>
    </w:lvl>
  </w:abstractNum>
  <w:abstractNum w:abstractNumId="34" w15:restartNumberingAfterBreak="0">
    <w:nsid w:val="4A9D3863"/>
    <w:multiLevelType w:val="singleLevel"/>
    <w:tmpl w:val="D0A00B4A"/>
    <w:lvl w:ilvl="0">
      <w:start w:val="13"/>
      <w:numFmt w:val="decimalFullWidth"/>
      <w:lvlText w:val="第%1条"/>
      <w:lvlJc w:val="left"/>
      <w:pPr>
        <w:tabs>
          <w:tab w:val="num" w:pos="1005"/>
        </w:tabs>
        <w:ind w:left="1005" w:hanging="1005"/>
      </w:pPr>
      <w:rPr>
        <w:rFonts w:hint="eastAsia"/>
      </w:rPr>
    </w:lvl>
  </w:abstractNum>
  <w:abstractNum w:abstractNumId="35" w15:restartNumberingAfterBreak="0">
    <w:nsid w:val="50DC58ED"/>
    <w:multiLevelType w:val="singleLevel"/>
    <w:tmpl w:val="66788E78"/>
    <w:lvl w:ilvl="0">
      <w:start w:val="1"/>
      <w:numFmt w:val="bullet"/>
      <w:lvlText w:val="※"/>
      <w:lvlJc w:val="left"/>
      <w:pPr>
        <w:tabs>
          <w:tab w:val="num" w:pos="840"/>
        </w:tabs>
        <w:ind w:left="840" w:hanging="420"/>
      </w:pPr>
      <w:rPr>
        <w:rFonts w:ascii="ＭＳ 明朝" w:eastAsia="ＭＳ 明朝" w:hAnsi="Century" w:hint="eastAsia"/>
      </w:rPr>
    </w:lvl>
  </w:abstractNum>
  <w:abstractNum w:abstractNumId="36" w15:restartNumberingAfterBreak="0">
    <w:nsid w:val="55F728D9"/>
    <w:multiLevelType w:val="singleLevel"/>
    <w:tmpl w:val="7896B65A"/>
    <w:lvl w:ilvl="0">
      <w:start w:val="4"/>
      <w:numFmt w:val="decimalFullWidth"/>
      <w:lvlText w:val="第%1条"/>
      <w:lvlJc w:val="left"/>
      <w:pPr>
        <w:tabs>
          <w:tab w:val="num" w:pos="720"/>
        </w:tabs>
        <w:ind w:left="720" w:hanging="720"/>
      </w:pPr>
      <w:rPr>
        <w:rFonts w:hint="eastAsia"/>
      </w:rPr>
    </w:lvl>
  </w:abstractNum>
  <w:abstractNum w:abstractNumId="37" w15:restartNumberingAfterBreak="0">
    <w:nsid w:val="58504FD2"/>
    <w:multiLevelType w:val="hybridMultilevel"/>
    <w:tmpl w:val="6540A02A"/>
    <w:lvl w:ilvl="0" w:tplc="92D0AA00">
      <w:start w:val="5"/>
      <w:numFmt w:val="decimalFullWidth"/>
      <w:lvlText w:val="第%1条"/>
      <w:lvlJc w:val="left"/>
      <w:pPr>
        <w:tabs>
          <w:tab w:val="num" w:pos="1044"/>
        </w:tabs>
        <w:ind w:left="1044" w:hanging="104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9C81B6F"/>
    <w:multiLevelType w:val="singleLevel"/>
    <w:tmpl w:val="366C4056"/>
    <w:lvl w:ilvl="0">
      <w:start w:val="1"/>
      <w:numFmt w:val="decimalFullWidth"/>
      <w:lvlText w:val="（%1）"/>
      <w:lvlJc w:val="left"/>
      <w:pPr>
        <w:tabs>
          <w:tab w:val="num" w:pos="675"/>
        </w:tabs>
        <w:ind w:left="675" w:hanging="675"/>
      </w:pPr>
      <w:rPr>
        <w:rFonts w:hint="eastAsia"/>
      </w:rPr>
    </w:lvl>
  </w:abstractNum>
  <w:abstractNum w:abstractNumId="39" w15:restartNumberingAfterBreak="0">
    <w:nsid w:val="5AF665F5"/>
    <w:multiLevelType w:val="singleLevel"/>
    <w:tmpl w:val="76A4D49C"/>
    <w:lvl w:ilvl="0">
      <w:start w:val="1"/>
      <w:numFmt w:val="decimalFullWidth"/>
      <w:lvlText w:val="（%1）"/>
      <w:lvlJc w:val="left"/>
      <w:pPr>
        <w:tabs>
          <w:tab w:val="num" w:pos="720"/>
        </w:tabs>
        <w:ind w:left="720" w:hanging="720"/>
      </w:pPr>
      <w:rPr>
        <w:rFonts w:hint="eastAsia"/>
      </w:rPr>
    </w:lvl>
  </w:abstractNum>
  <w:abstractNum w:abstractNumId="40" w15:restartNumberingAfterBreak="0">
    <w:nsid w:val="5D2B09E0"/>
    <w:multiLevelType w:val="singleLevel"/>
    <w:tmpl w:val="01CEB262"/>
    <w:lvl w:ilvl="0">
      <w:start w:val="2"/>
      <w:numFmt w:val="decimalFullWidth"/>
      <w:lvlText w:val="（%1）"/>
      <w:lvlJc w:val="left"/>
      <w:pPr>
        <w:tabs>
          <w:tab w:val="num" w:pos="720"/>
        </w:tabs>
        <w:ind w:left="720" w:hanging="720"/>
      </w:pPr>
      <w:rPr>
        <w:rFonts w:hint="eastAsia"/>
      </w:rPr>
    </w:lvl>
  </w:abstractNum>
  <w:abstractNum w:abstractNumId="41" w15:restartNumberingAfterBreak="0">
    <w:nsid w:val="62F06287"/>
    <w:multiLevelType w:val="singleLevel"/>
    <w:tmpl w:val="1CAEC192"/>
    <w:lvl w:ilvl="0">
      <w:start w:val="13"/>
      <w:numFmt w:val="decimalFullWidth"/>
      <w:lvlText w:val="第%1条"/>
      <w:lvlJc w:val="left"/>
      <w:pPr>
        <w:tabs>
          <w:tab w:val="num" w:pos="994"/>
        </w:tabs>
        <w:ind w:left="994" w:hanging="994"/>
      </w:pPr>
      <w:rPr>
        <w:rFonts w:hint="eastAsia"/>
      </w:rPr>
    </w:lvl>
  </w:abstractNum>
  <w:abstractNum w:abstractNumId="42" w15:restartNumberingAfterBreak="0">
    <w:nsid w:val="687B788E"/>
    <w:multiLevelType w:val="singleLevel"/>
    <w:tmpl w:val="575854B4"/>
    <w:lvl w:ilvl="0">
      <w:start w:val="2"/>
      <w:numFmt w:val="decimalFullWidth"/>
      <w:lvlText w:val="%1．"/>
      <w:lvlJc w:val="left"/>
      <w:pPr>
        <w:tabs>
          <w:tab w:val="num" w:pos="420"/>
        </w:tabs>
        <w:ind w:left="420" w:hanging="420"/>
      </w:pPr>
      <w:rPr>
        <w:rFonts w:hint="eastAsia"/>
      </w:rPr>
    </w:lvl>
  </w:abstractNum>
  <w:abstractNum w:abstractNumId="43" w15:restartNumberingAfterBreak="0">
    <w:nsid w:val="6EF61481"/>
    <w:multiLevelType w:val="singleLevel"/>
    <w:tmpl w:val="7D3AAA7E"/>
    <w:lvl w:ilvl="0">
      <w:start w:val="1"/>
      <w:numFmt w:val="decimalFullWidth"/>
      <w:lvlText w:val="（%1）"/>
      <w:lvlJc w:val="left"/>
      <w:pPr>
        <w:tabs>
          <w:tab w:val="num" w:pos="720"/>
        </w:tabs>
        <w:ind w:left="720" w:hanging="720"/>
      </w:pPr>
      <w:rPr>
        <w:rFonts w:hint="eastAsia"/>
      </w:rPr>
    </w:lvl>
  </w:abstractNum>
  <w:abstractNum w:abstractNumId="44" w15:restartNumberingAfterBreak="0">
    <w:nsid w:val="735968E1"/>
    <w:multiLevelType w:val="singleLevel"/>
    <w:tmpl w:val="9092D71C"/>
    <w:lvl w:ilvl="0">
      <w:start w:val="1"/>
      <w:numFmt w:val="decimalFullWidth"/>
      <w:lvlText w:val="（%1）"/>
      <w:lvlJc w:val="left"/>
      <w:pPr>
        <w:tabs>
          <w:tab w:val="num" w:pos="720"/>
        </w:tabs>
        <w:ind w:left="720" w:hanging="720"/>
      </w:pPr>
      <w:rPr>
        <w:rFonts w:hint="eastAsia"/>
      </w:rPr>
    </w:lvl>
  </w:abstractNum>
  <w:abstractNum w:abstractNumId="45" w15:restartNumberingAfterBreak="0">
    <w:nsid w:val="75F57BB6"/>
    <w:multiLevelType w:val="singleLevel"/>
    <w:tmpl w:val="74E29282"/>
    <w:lvl w:ilvl="0">
      <w:start w:val="14"/>
      <w:numFmt w:val="decimalFullWidth"/>
      <w:lvlText w:val="第%1条"/>
      <w:lvlJc w:val="left"/>
      <w:pPr>
        <w:tabs>
          <w:tab w:val="num" w:pos="994"/>
        </w:tabs>
        <w:ind w:left="994" w:hanging="994"/>
      </w:pPr>
      <w:rPr>
        <w:rFonts w:hint="eastAsia"/>
      </w:rPr>
    </w:lvl>
  </w:abstractNum>
  <w:abstractNum w:abstractNumId="46" w15:restartNumberingAfterBreak="0">
    <w:nsid w:val="785A7538"/>
    <w:multiLevelType w:val="singleLevel"/>
    <w:tmpl w:val="5E765240"/>
    <w:lvl w:ilvl="0">
      <w:start w:val="1"/>
      <w:numFmt w:val="decimalFullWidth"/>
      <w:lvlText w:val="%1）"/>
      <w:lvlJc w:val="left"/>
      <w:pPr>
        <w:tabs>
          <w:tab w:val="num" w:pos="480"/>
        </w:tabs>
        <w:ind w:left="480" w:hanging="480"/>
      </w:pPr>
      <w:rPr>
        <w:rFonts w:hint="eastAsia"/>
      </w:rPr>
    </w:lvl>
  </w:abstractNum>
  <w:abstractNum w:abstractNumId="47" w15:restartNumberingAfterBreak="0">
    <w:nsid w:val="7CAF24AB"/>
    <w:multiLevelType w:val="singleLevel"/>
    <w:tmpl w:val="E2E05B04"/>
    <w:lvl w:ilvl="0">
      <w:numFmt w:val="bullet"/>
      <w:lvlText w:val="○"/>
      <w:lvlJc w:val="left"/>
      <w:pPr>
        <w:tabs>
          <w:tab w:val="num" w:pos="420"/>
        </w:tabs>
        <w:ind w:left="420" w:hanging="420"/>
      </w:pPr>
      <w:rPr>
        <w:rFonts w:ascii="ＭＳ 明朝" w:eastAsia="ＭＳ 明朝" w:hAnsi="Century" w:hint="eastAsia"/>
      </w:rPr>
    </w:lvl>
  </w:abstractNum>
  <w:num w:numId="1">
    <w:abstractNumId w:val="23"/>
  </w:num>
  <w:num w:numId="2">
    <w:abstractNumId w:val="38"/>
  </w:num>
  <w:num w:numId="3">
    <w:abstractNumId w:val="33"/>
  </w:num>
  <w:num w:numId="4">
    <w:abstractNumId w:val="11"/>
  </w:num>
  <w:num w:numId="5">
    <w:abstractNumId w:val="16"/>
  </w:num>
  <w:num w:numId="6">
    <w:abstractNumId w:val="14"/>
  </w:num>
  <w:num w:numId="7">
    <w:abstractNumId w:val="39"/>
  </w:num>
  <w:num w:numId="8">
    <w:abstractNumId w:val="5"/>
  </w:num>
  <w:num w:numId="9">
    <w:abstractNumId w:val="31"/>
  </w:num>
  <w:num w:numId="10">
    <w:abstractNumId w:val="40"/>
  </w:num>
  <w:num w:numId="11">
    <w:abstractNumId w:val="43"/>
  </w:num>
  <w:num w:numId="12">
    <w:abstractNumId w:val="10"/>
  </w:num>
  <w:num w:numId="13">
    <w:abstractNumId w:val="44"/>
  </w:num>
  <w:num w:numId="14">
    <w:abstractNumId w:val="46"/>
  </w:num>
  <w:num w:numId="15">
    <w:abstractNumId w:val="22"/>
  </w:num>
  <w:num w:numId="16">
    <w:abstractNumId w:val="42"/>
  </w:num>
  <w:num w:numId="17">
    <w:abstractNumId w:val="0"/>
  </w:num>
  <w:num w:numId="18">
    <w:abstractNumId w:val="2"/>
  </w:num>
  <w:num w:numId="19">
    <w:abstractNumId w:val="29"/>
  </w:num>
  <w:num w:numId="20">
    <w:abstractNumId w:val="27"/>
  </w:num>
  <w:num w:numId="21">
    <w:abstractNumId w:val="32"/>
  </w:num>
  <w:num w:numId="22">
    <w:abstractNumId w:val="1"/>
  </w:num>
  <w:num w:numId="23">
    <w:abstractNumId w:val="15"/>
  </w:num>
  <w:num w:numId="24">
    <w:abstractNumId w:val="25"/>
  </w:num>
  <w:num w:numId="25">
    <w:abstractNumId w:val="18"/>
  </w:num>
  <w:num w:numId="26">
    <w:abstractNumId w:val="36"/>
  </w:num>
  <w:num w:numId="27">
    <w:abstractNumId w:val="21"/>
  </w:num>
  <w:num w:numId="28">
    <w:abstractNumId w:val="26"/>
  </w:num>
  <w:num w:numId="29">
    <w:abstractNumId w:val="35"/>
  </w:num>
  <w:num w:numId="30">
    <w:abstractNumId w:val="4"/>
  </w:num>
  <w:num w:numId="31">
    <w:abstractNumId w:val="47"/>
  </w:num>
  <w:num w:numId="32">
    <w:abstractNumId w:val="24"/>
  </w:num>
  <w:num w:numId="33">
    <w:abstractNumId w:val="41"/>
  </w:num>
  <w:num w:numId="34">
    <w:abstractNumId w:val="34"/>
  </w:num>
  <w:num w:numId="35">
    <w:abstractNumId w:val="28"/>
  </w:num>
  <w:num w:numId="36">
    <w:abstractNumId w:val="20"/>
  </w:num>
  <w:num w:numId="37">
    <w:abstractNumId w:val="45"/>
  </w:num>
  <w:num w:numId="38">
    <w:abstractNumId w:val="8"/>
  </w:num>
  <w:num w:numId="39">
    <w:abstractNumId w:val="3"/>
  </w:num>
  <w:num w:numId="40">
    <w:abstractNumId w:val="30"/>
  </w:num>
  <w:num w:numId="41">
    <w:abstractNumId w:val="7"/>
  </w:num>
  <w:num w:numId="42">
    <w:abstractNumId w:val="19"/>
  </w:num>
  <w:num w:numId="43">
    <w:abstractNumId w:val="37"/>
  </w:num>
  <w:num w:numId="44">
    <w:abstractNumId w:val="6"/>
  </w:num>
  <w:num w:numId="45">
    <w:abstractNumId w:val="17"/>
  </w:num>
  <w:num w:numId="46">
    <w:abstractNumId w:val="12"/>
  </w:num>
  <w:num w:numId="47">
    <w:abstractNumId w:val="13"/>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0"/>
  <w:drawingGridVerticalSpacing w:val="246"/>
  <w:displayHorizontalDrawingGridEvery w:val="2"/>
  <w:displayVerticalDrawingGridEvery w:val="2"/>
  <w:noPunctuationKerning/>
  <w:characterSpacingControl w:val="doNotCompress"/>
  <w:noLineBreaksAfter w:lang="ja-JP" w:val="$[\{£¥‘“〈《『【〔＄［｛￡￥"/>
  <w:noLineBreaksBefore w:lang="ja-JP" w:val="!%,.:;?]}¢°’”‰′″℃、。〉》』】〕゛゜ゝゞ・ヽヾ！％，．：；？］｝｡､･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0E7"/>
    <w:rsid w:val="00006C10"/>
    <w:rsid w:val="000076E4"/>
    <w:rsid w:val="000109A1"/>
    <w:rsid w:val="00011C77"/>
    <w:rsid w:val="00023DB0"/>
    <w:rsid w:val="000338F9"/>
    <w:rsid w:val="00065764"/>
    <w:rsid w:val="00076BB4"/>
    <w:rsid w:val="000944FC"/>
    <w:rsid w:val="00097207"/>
    <w:rsid w:val="000A320B"/>
    <w:rsid w:val="000A4AA7"/>
    <w:rsid w:val="000B7780"/>
    <w:rsid w:val="000E5CE8"/>
    <w:rsid w:val="000E60F2"/>
    <w:rsid w:val="000E7AAE"/>
    <w:rsid w:val="000F36CA"/>
    <w:rsid w:val="001152FB"/>
    <w:rsid w:val="001218D2"/>
    <w:rsid w:val="00126B66"/>
    <w:rsid w:val="00133997"/>
    <w:rsid w:val="001466D0"/>
    <w:rsid w:val="00146FB8"/>
    <w:rsid w:val="00160CFD"/>
    <w:rsid w:val="00172F06"/>
    <w:rsid w:val="00174323"/>
    <w:rsid w:val="00174DDC"/>
    <w:rsid w:val="00177A0E"/>
    <w:rsid w:val="001808E2"/>
    <w:rsid w:val="001A1D5C"/>
    <w:rsid w:val="001A47B4"/>
    <w:rsid w:val="001B5D2B"/>
    <w:rsid w:val="001F19B9"/>
    <w:rsid w:val="00200326"/>
    <w:rsid w:val="002025AF"/>
    <w:rsid w:val="00203F48"/>
    <w:rsid w:val="00204791"/>
    <w:rsid w:val="00213054"/>
    <w:rsid w:val="00232079"/>
    <w:rsid w:val="00235262"/>
    <w:rsid w:val="002362EB"/>
    <w:rsid w:val="00236B0E"/>
    <w:rsid w:val="00246E89"/>
    <w:rsid w:val="002502E8"/>
    <w:rsid w:val="00251F50"/>
    <w:rsid w:val="0026655F"/>
    <w:rsid w:val="00271117"/>
    <w:rsid w:val="00275432"/>
    <w:rsid w:val="00276A7E"/>
    <w:rsid w:val="00294D5E"/>
    <w:rsid w:val="002A3F1A"/>
    <w:rsid w:val="002B0044"/>
    <w:rsid w:val="002B104B"/>
    <w:rsid w:val="002B1E60"/>
    <w:rsid w:val="002B7E64"/>
    <w:rsid w:val="002D1D84"/>
    <w:rsid w:val="002E43D3"/>
    <w:rsid w:val="002F619A"/>
    <w:rsid w:val="00304213"/>
    <w:rsid w:val="00304FC2"/>
    <w:rsid w:val="003112BD"/>
    <w:rsid w:val="003326E2"/>
    <w:rsid w:val="0035042D"/>
    <w:rsid w:val="00350880"/>
    <w:rsid w:val="00360237"/>
    <w:rsid w:val="00365C64"/>
    <w:rsid w:val="003666F0"/>
    <w:rsid w:val="00366C03"/>
    <w:rsid w:val="003841A6"/>
    <w:rsid w:val="00386366"/>
    <w:rsid w:val="0038657B"/>
    <w:rsid w:val="003901F2"/>
    <w:rsid w:val="00397BDB"/>
    <w:rsid w:val="003A38A7"/>
    <w:rsid w:val="003A7B3A"/>
    <w:rsid w:val="003B58C6"/>
    <w:rsid w:val="003B7C90"/>
    <w:rsid w:val="003D1E2B"/>
    <w:rsid w:val="003E1F63"/>
    <w:rsid w:val="003E338C"/>
    <w:rsid w:val="00402026"/>
    <w:rsid w:val="00424BCB"/>
    <w:rsid w:val="00424E46"/>
    <w:rsid w:val="00425F4F"/>
    <w:rsid w:val="00437587"/>
    <w:rsid w:val="00442CA5"/>
    <w:rsid w:val="00452F87"/>
    <w:rsid w:val="0045650E"/>
    <w:rsid w:val="00492205"/>
    <w:rsid w:val="00494C92"/>
    <w:rsid w:val="004A6617"/>
    <w:rsid w:val="004B13C1"/>
    <w:rsid w:val="004C2D5A"/>
    <w:rsid w:val="004C503B"/>
    <w:rsid w:val="004D06B8"/>
    <w:rsid w:val="004D0B35"/>
    <w:rsid w:val="004D2459"/>
    <w:rsid w:val="004E031B"/>
    <w:rsid w:val="004E683F"/>
    <w:rsid w:val="004E7A5C"/>
    <w:rsid w:val="004F2DF1"/>
    <w:rsid w:val="004F4D71"/>
    <w:rsid w:val="00510765"/>
    <w:rsid w:val="00514B3E"/>
    <w:rsid w:val="00515814"/>
    <w:rsid w:val="0052348C"/>
    <w:rsid w:val="0052767E"/>
    <w:rsid w:val="00533930"/>
    <w:rsid w:val="00552D5F"/>
    <w:rsid w:val="005531C4"/>
    <w:rsid w:val="00556CB8"/>
    <w:rsid w:val="0055706B"/>
    <w:rsid w:val="00561D0D"/>
    <w:rsid w:val="00563CC9"/>
    <w:rsid w:val="00570E7D"/>
    <w:rsid w:val="00571A36"/>
    <w:rsid w:val="00584AA8"/>
    <w:rsid w:val="005875E0"/>
    <w:rsid w:val="00590B6B"/>
    <w:rsid w:val="00591479"/>
    <w:rsid w:val="005B5C5F"/>
    <w:rsid w:val="005D2B30"/>
    <w:rsid w:val="005D63A2"/>
    <w:rsid w:val="005D7F3C"/>
    <w:rsid w:val="005E1AEB"/>
    <w:rsid w:val="005F4215"/>
    <w:rsid w:val="005F6AD4"/>
    <w:rsid w:val="006021B1"/>
    <w:rsid w:val="00602D86"/>
    <w:rsid w:val="006060E7"/>
    <w:rsid w:val="0060737F"/>
    <w:rsid w:val="00620AE9"/>
    <w:rsid w:val="0062139F"/>
    <w:rsid w:val="00647144"/>
    <w:rsid w:val="006536A2"/>
    <w:rsid w:val="00660FBE"/>
    <w:rsid w:val="00666075"/>
    <w:rsid w:val="006702AF"/>
    <w:rsid w:val="00676E5D"/>
    <w:rsid w:val="0068085E"/>
    <w:rsid w:val="00680AA4"/>
    <w:rsid w:val="00684E2D"/>
    <w:rsid w:val="00687327"/>
    <w:rsid w:val="00687B55"/>
    <w:rsid w:val="00692C14"/>
    <w:rsid w:val="006A409F"/>
    <w:rsid w:val="006B6A43"/>
    <w:rsid w:val="006D080C"/>
    <w:rsid w:val="006D77F0"/>
    <w:rsid w:val="006F0416"/>
    <w:rsid w:val="00706B0F"/>
    <w:rsid w:val="0071141E"/>
    <w:rsid w:val="00727B46"/>
    <w:rsid w:val="00745831"/>
    <w:rsid w:val="00754075"/>
    <w:rsid w:val="007566B4"/>
    <w:rsid w:val="007569E6"/>
    <w:rsid w:val="00760311"/>
    <w:rsid w:val="007661CB"/>
    <w:rsid w:val="0077200D"/>
    <w:rsid w:val="00783CFC"/>
    <w:rsid w:val="00786FC7"/>
    <w:rsid w:val="00792067"/>
    <w:rsid w:val="00796A25"/>
    <w:rsid w:val="007973F6"/>
    <w:rsid w:val="007A2500"/>
    <w:rsid w:val="007A5E33"/>
    <w:rsid w:val="007A6E73"/>
    <w:rsid w:val="007B0F6C"/>
    <w:rsid w:val="007D6DED"/>
    <w:rsid w:val="008120AF"/>
    <w:rsid w:val="00813E00"/>
    <w:rsid w:val="00825F32"/>
    <w:rsid w:val="00831BFC"/>
    <w:rsid w:val="00844571"/>
    <w:rsid w:val="00853366"/>
    <w:rsid w:val="00884C40"/>
    <w:rsid w:val="008A1CB6"/>
    <w:rsid w:val="008A1D6E"/>
    <w:rsid w:val="008A43C2"/>
    <w:rsid w:val="008A76B6"/>
    <w:rsid w:val="008C4097"/>
    <w:rsid w:val="008C4816"/>
    <w:rsid w:val="008D6448"/>
    <w:rsid w:val="008D7015"/>
    <w:rsid w:val="008D734E"/>
    <w:rsid w:val="008F2350"/>
    <w:rsid w:val="008F4F98"/>
    <w:rsid w:val="0090090B"/>
    <w:rsid w:val="00902DE2"/>
    <w:rsid w:val="0093406C"/>
    <w:rsid w:val="00936BD5"/>
    <w:rsid w:val="009679E9"/>
    <w:rsid w:val="009911F7"/>
    <w:rsid w:val="00997552"/>
    <w:rsid w:val="009A3366"/>
    <w:rsid w:val="009A4A43"/>
    <w:rsid w:val="009B1E22"/>
    <w:rsid w:val="009B2D71"/>
    <w:rsid w:val="009C1F46"/>
    <w:rsid w:val="009E36E7"/>
    <w:rsid w:val="009E3726"/>
    <w:rsid w:val="00A004AB"/>
    <w:rsid w:val="00A0175A"/>
    <w:rsid w:val="00A13DFD"/>
    <w:rsid w:val="00A161E4"/>
    <w:rsid w:val="00A2173D"/>
    <w:rsid w:val="00A25688"/>
    <w:rsid w:val="00A331F8"/>
    <w:rsid w:val="00A542A9"/>
    <w:rsid w:val="00A642C5"/>
    <w:rsid w:val="00A645D7"/>
    <w:rsid w:val="00A737F0"/>
    <w:rsid w:val="00A75616"/>
    <w:rsid w:val="00A84106"/>
    <w:rsid w:val="00AA49A1"/>
    <w:rsid w:val="00AB34DC"/>
    <w:rsid w:val="00AB5832"/>
    <w:rsid w:val="00AC02D1"/>
    <w:rsid w:val="00AC4502"/>
    <w:rsid w:val="00AD1502"/>
    <w:rsid w:val="00AD3F63"/>
    <w:rsid w:val="00AD4184"/>
    <w:rsid w:val="00AD5FDC"/>
    <w:rsid w:val="00B0113B"/>
    <w:rsid w:val="00B05BF7"/>
    <w:rsid w:val="00B068F2"/>
    <w:rsid w:val="00B143D6"/>
    <w:rsid w:val="00B16D90"/>
    <w:rsid w:val="00B31C03"/>
    <w:rsid w:val="00B34B77"/>
    <w:rsid w:val="00B43862"/>
    <w:rsid w:val="00B50564"/>
    <w:rsid w:val="00B51D70"/>
    <w:rsid w:val="00B54CB0"/>
    <w:rsid w:val="00B57D03"/>
    <w:rsid w:val="00B61651"/>
    <w:rsid w:val="00B63A18"/>
    <w:rsid w:val="00B8004A"/>
    <w:rsid w:val="00B90D84"/>
    <w:rsid w:val="00B96E74"/>
    <w:rsid w:val="00BA5A45"/>
    <w:rsid w:val="00BB1EA4"/>
    <w:rsid w:val="00BC031F"/>
    <w:rsid w:val="00BC5378"/>
    <w:rsid w:val="00BC6259"/>
    <w:rsid w:val="00BD127A"/>
    <w:rsid w:val="00BE4ABC"/>
    <w:rsid w:val="00BF39BC"/>
    <w:rsid w:val="00C06D26"/>
    <w:rsid w:val="00C13E4E"/>
    <w:rsid w:val="00C17797"/>
    <w:rsid w:val="00C17BB3"/>
    <w:rsid w:val="00C31317"/>
    <w:rsid w:val="00C31428"/>
    <w:rsid w:val="00C435B9"/>
    <w:rsid w:val="00C46E77"/>
    <w:rsid w:val="00C47070"/>
    <w:rsid w:val="00C6102C"/>
    <w:rsid w:val="00C61189"/>
    <w:rsid w:val="00C645E1"/>
    <w:rsid w:val="00C66979"/>
    <w:rsid w:val="00C72808"/>
    <w:rsid w:val="00CA4022"/>
    <w:rsid w:val="00CB597D"/>
    <w:rsid w:val="00CC107F"/>
    <w:rsid w:val="00CC4B98"/>
    <w:rsid w:val="00CC611A"/>
    <w:rsid w:val="00CC64C8"/>
    <w:rsid w:val="00CF3489"/>
    <w:rsid w:val="00CF4BDF"/>
    <w:rsid w:val="00D024E8"/>
    <w:rsid w:val="00D33C18"/>
    <w:rsid w:val="00D453B7"/>
    <w:rsid w:val="00D5311F"/>
    <w:rsid w:val="00D57D20"/>
    <w:rsid w:val="00D66BC7"/>
    <w:rsid w:val="00D71998"/>
    <w:rsid w:val="00D72FE6"/>
    <w:rsid w:val="00DA1036"/>
    <w:rsid w:val="00DA143A"/>
    <w:rsid w:val="00DA6D9F"/>
    <w:rsid w:val="00DA79B8"/>
    <w:rsid w:val="00DD20AC"/>
    <w:rsid w:val="00DD51BB"/>
    <w:rsid w:val="00DD7543"/>
    <w:rsid w:val="00DE2385"/>
    <w:rsid w:val="00DE647E"/>
    <w:rsid w:val="00DF11B4"/>
    <w:rsid w:val="00E431B2"/>
    <w:rsid w:val="00E64327"/>
    <w:rsid w:val="00E87280"/>
    <w:rsid w:val="00EA2A17"/>
    <w:rsid w:val="00EC1AFB"/>
    <w:rsid w:val="00ED4E9C"/>
    <w:rsid w:val="00ED52C8"/>
    <w:rsid w:val="00EE6339"/>
    <w:rsid w:val="00F00059"/>
    <w:rsid w:val="00F40CD5"/>
    <w:rsid w:val="00F51798"/>
    <w:rsid w:val="00F52CFA"/>
    <w:rsid w:val="00F5382D"/>
    <w:rsid w:val="00F632BF"/>
    <w:rsid w:val="00F71D04"/>
    <w:rsid w:val="00F8328B"/>
    <w:rsid w:val="00F9044C"/>
    <w:rsid w:val="00F91290"/>
    <w:rsid w:val="00FA66CA"/>
    <w:rsid w:val="00FB1170"/>
    <w:rsid w:val="00FB6338"/>
    <w:rsid w:val="00FD1009"/>
    <w:rsid w:val="00FE7F85"/>
    <w:rsid w:val="00FF5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CB9186EE-77FA-4C7F-A27B-6EE9E60B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3C2"/>
    <w:pPr>
      <w:widowControl w:val="0"/>
      <w:jc w:val="both"/>
    </w:pPr>
    <w:rPr>
      <w:rFonts w:ascii="ＭＳ 明朝"/>
      <w:kern w:val="2"/>
      <w:sz w:val="26"/>
      <w:szCs w:val="26"/>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num" w:pos="215"/>
      </w:tabs>
      <w:ind w:left="215" w:hanging="215"/>
    </w:pPr>
    <w:rPr>
      <w:sz w:val="22"/>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2">
    <w:name w:val="Body Text Indent 2"/>
    <w:basedOn w:val="a"/>
    <w:pPr>
      <w:ind w:left="430" w:hanging="430"/>
    </w:pPr>
  </w:style>
  <w:style w:type="paragraph" w:styleId="a8">
    <w:name w:val="Document Map"/>
    <w:basedOn w:val="a"/>
    <w:semiHidden/>
    <w:pPr>
      <w:shd w:val="clear" w:color="auto" w:fill="000080"/>
    </w:pPr>
    <w:rPr>
      <w:rFonts w:ascii="Arial" w:eastAsia="ＭＳ ゴシック" w:hAnsi="Arial"/>
    </w:rPr>
  </w:style>
  <w:style w:type="paragraph" w:styleId="a9">
    <w:name w:val="Body Text"/>
    <w:basedOn w:val="a"/>
    <w:rPr>
      <w:sz w:val="22"/>
    </w:rPr>
  </w:style>
  <w:style w:type="paragraph" w:styleId="3">
    <w:name w:val="Body Text Indent 3"/>
    <w:basedOn w:val="a"/>
    <w:pPr>
      <w:ind w:left="215" w:hanging="215"/>
    </w:pPr>
    <w:rPr>
      <w:snapToGrid w:val="0"/>
    </w:rPr>
  </w:style>
  <w:style w:type="paragraph" w:styleId="20">
    <w:name w:val="Body Text 2"/>
    <w:basedOn w:val="a"/>
    <w:pPr>
      <w:jc w:val="left"/>
    </w:pPr>
    <w:rPr>
      <w:kern w:val="0"/>
    </w:rPr>
  </w:style>
  <w:style w:type="paragraph" w:styleId="aa">
    <w:name w:val="Balloon Text"/>
    <w:basedOn w:val="a"/>
    <w:semiHidden/>
    <w:rsid w:val="006D080C"/>
    <w:rPr>
      <w:rFonts w:ascii="Arial" w:eastAsia="ＭＳ ゴシック" w:hAnsi="Arial"/>
      <w:sz w:val="18"/>
      <w:szCs w:val="18"/>
    </w:rPr>
  </w:style>
  <w:style w:type="character" w:styleId="ab">
    <w:name w:val="annotation reference"/>
    <w:basedOn w:val="a0"/>
    <w:semiHidden/>
    <w:rsid w:val="0060737F"/>
    <w:rPr>
      <w:sz w:val="18"/>
      <w:szCs w:val="18"/>
    </w:rPr>
  </w:style>
  <w:style w:type="paragraph" w:styleId="ac">
    <w:name w:val="annotation text"/>
    <w:basedOn w:val="a"/>
    <w:semiHidden/>
    <w:rsid w:val="0060737F"/>
    <w:pPr>
      <w:jc w:val="left"/>
    </w:pPr>
  </w:style>
  <w:style w:type="paragraph" w:styleId="ad">
    <w:name w:val="annotation subject"/>
    <w:basedOn w:val="ac"/>
    <w:next w:val="ac"/>
    <w:semiHidden/>
    <w:rsid w:val="0060737F"/>
    <w:rPr>
      <w:b/>
      <w:bCs/>
    </w:rPr>
  </w:style>
  <w:style w:type="table" w:styleId="ae">
    <w:name w:val="Table Grid"/>
    <w:basedOn w:val="a1"/>
    <w:rsid w:val="00BF39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rsid w:val="00760311"/>
    <w:pPr>
      <w:jc w:val="center"/>
    </w:pPr>
    <w:rPr>
      <w:rFonts w:ascii="Century"/>
      <w:sz w:val="21"/>
      <w:szCs w:val="24"/>
    </w:rPr>
  </w:style>
  <w:style w:type="paragraph" w:styleId="af0">
    <w:name w:val="Closing"/>
    <w:basedOn w:val="a"/>
    <w:rsid w:val="00760311"/>
    <w:pPr>
      <w:jc w:val="right"/>
    </w:pPr>
    <w:rPr>
      <w:rFonts w:ascii="Century"/>
      <w:sz w:val="21"/>
      <w:szCs w:val="24"/>
    </w:rPr>
  </w:style>
  <w:style w:type="character" w:customStyle="1" w:styleId="a6">
    <w:name w:val="フッター (文字)"/>
    <w:basedOn w:val="a0"/>
    <w:link w:val="a5"/>
    <w:uiPriority w:val="99"/>
    <w:rsid w:val="00BC031F"/>
    <w:rPr>
      <w:rFonts w:ascii="ＭＳ 明朝"/>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45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27C07-BBCA-4F41-BA42-A45944EE3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535</Words>
  <Characters>3051</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さいたま市再開発支援要綱</vt:lpstr>
      <vt:lpstr>さいたま市再開発支援要綱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さいたま市再開発支援要綱</dc:title>
  <dc:creator>さいたま市</dc:creator>
  <cp:lastModifiedBy>埼玉県</cp:lastModifiedBy>
  <cp:revision>8</cp:revision>
  <cp:lastPrinted>2017-03-23T11:04:00Z</cp:lastPrinted>
  <dcterms:created xsi:type="dcterms:W3CDTF">2015-10-22T08:34:00Z</dcterms:created>
  <dcterms:modified xsi:type="dcterms:W3CDTF">2018-12-04T06:29:00Z</dcterms:modified>
</cp:coreProperties>
</file>