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BA" w:rsidRDefault="009176BA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090"/>
        <w:gridCol w:w="420"/>
      </w:tblGrid>
      <w:tr w:rsidR="009176BA" w:rsidTr="005A6308">
        <w:trPr>
          <w:cantSplit/>
          <w:trHeight w:hRule="exact" w:val="4411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9176BA" w:rsidRDefault="003D0BB0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業務規程届出書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874C4">
              <w:rPr>
                <w:rFonts w:cstheme="minorBidi"/>
                <w:snapToGrid w:val="0"/>
              </w:rPr>
              <w:t xml:space="preserve"> </w:t>
            </w:r>
          </w:p>
          <w:p w:rsidR="009176BA" w:rsidRDefault="009176BA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9176BA" w:rsidRDefault="003D0BB0">
            <w:pPr>
              <w:spacing w:line="32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176BA" w:rsidRDefault="003D0BB0">
            <w:pPr>
              <w:spacing w:line="3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（あて先）</w:t>
            </w:r>
          </w:p>
          <w:p w:rsidR="009176BA" w:rsidRDefault="003D0BB0">
            <w:pPr>
              <w:spacing w:line="3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埼玉県知事</w:t>
            </w:r>
          </w:p>
          <w:p w:rsidR="009176BA" w:rsidRDefault="009176BA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9176BA" w:rsidRDefault="003D0BB0">
            <w:pPr>
              <w:spacing w:line="82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position w:val="30"/>
              </w:rPr>
              <w:t>届出者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氏名又は名称及び住所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並びに法人にあっては</w:instrText>
            </w:r>
            <w:r>
              <w:rPr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その代表者の氏名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4B00AD">
              <w:rPr>
                <w:rFonts w:hint="eastAsia"/>
                <w:snapToGrid w:val="0"/>
                <w:position w:val="-32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176BA" w:rsidRDefault="003D0BB0">
            <w:pPr>
              <w:spacing w:before="40" w:line="32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（電話番号　　　　　　　　）　</w:t>
            </w:r>
          </w:p>
          <w:p w:rsidR="009176BA" w:rsidRDefault="009176BA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9176BA" w:rsidRPr="009874C4" w:rsidRDefault="003D0BB0" w:rsidP="009874C4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業務規程を定めたので、遊漁船業の適正化に関する法律第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条第１項の規定により、次のとおり届け出ます。</w:t>
            </w:r>
          </w:p>
        </w:tc>
      </w:tr>
      <w:tr w:rsidR="009176BA">
        <w:trPr>
          <w:cantSplit/>
          <w:trHeight w:hRule="exact" w:val="63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176BA" w:rsidRDefault="003D0BB0">
            <w:pPr>
              <w:spacing w:line="210" w:lineRule="exact"/>
              <w:ind w:left="-20" w:right="-2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</w:tr>
      <w:tr w:rsidR="009176BA">
        <w:trPr>
          <w:cantSplit/>
          <w:trHeight w:hRule="exact" w:val="567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9176BA" w:rsidRDefault="003D0BB0">
            <w:pPr>
              <w:spacing w:line="210" w:lineRule="exact"/>
              <w:ind w:left="-20" w:right="-2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業務規程</w:t>
            </w: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</w:tr>
      <w:tr w:rsidR="009176BA">
        <w:trPr>
          <w:cantSplit/>
          <w:trHeight w:hRule="exact" w:val="420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:rsidR="009176BA" w:rsidRDefault="009176BA">
            <w:pPr>
              <w:rPr>
                <w:rFonts w:cstheme="minorBidi"/>
                <w:snapToGrid w:val="0"/>
              </w:rPr>
            </w:pPr>
          </w:p>
        </w:tc>
      </w:tr>
    </w:tbl>
    <w:p w:rsidR="009176BA" w:rsidRDefault="009176BA">
      <w:pPr>
        <w:rPr>
          <w:rFonts w:cstheme="minorBidi"/>
          <w:snapToGrid w:val="0"/>
        </w:rPr>
      </w:pPr>
    </w:p>
    <w:sectPr w:rsidR="009176B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34" w:rsidRDefault="00880B34">
      <w:r>
        <w:separator/>
      </w:r>
    </w:p>
  </w:endnote>
  <w:endnote w:type="continuationSeparator" w:id="0">
    <w:p w:rsidR="00880B34" w:rsidRDefault="008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34" w:rsidRDefault="00880B34">
      <w:r>
        <w:separator/>
      </w:r>
    </w:p>
  </w:footnote>
  <w:footnote w:type="continuationSeparator" w:id="0">
    <w:p w:rsidR="00880B34" w:rsidRDefault="0088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5B05"/>
    <w:rsid w:val="00006BF7"/>
    <w:rsid w:val="002821AA"/>
    <w:rsid w:val="003D0BB0"/>
    <w:rsid w:val="004B00AD"/>
    <w:rsid w:val="00514F8A"/>
    <w:rsid w:val="005A6308"/>
    <w:rsid w:val="00685B05"/>
    <w:rsid w:val="0081360D"/>
    <w:rsid w:val="00880B34"/>
    <w:rsid w:val="009176BA"/>
    <w:rsid w:val="009874C4"/>
    <w:rsid w:val="00EC7D1D"/>
    <w:rsid w:val="00F4706F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86D504-9DEB-45C1-BC08-D654A3B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山田建</cp:lastModifiedBy>
  <cp:revision>3</cp:revision>
  <cp:lastPrinted>2003-05-22T02:59:00Z</cp:lastPrinted>
  <dcterms:created xsi:type="dcterms:W3CDTF">2022-12-13T06:40:00Z</dcterms:created>
  <dcterms:modified xsi:type="dcterms:W3CDTF">2022-12-13T06:41:00Z</dcterms:modified>
</cp:coreProperties>
</file>