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270" w:rsidRPr="00834270" w:rsidRDefault="00347C24" w:rsidP="00035FBD">
      <w:pPr>
        <w:jc w:val="center"/>
        <w:rPr>
          <w:rFonts w:ascii="ＭＳ ゴシック" w:eastAsia="ＭＳ ゴシック" w:hAnsi="ＭＳ ゴシック"/>
          <w:spacing w:val="30"/>
          <w:kern w:val="0"/>
          <w:sz w:val="24"/>
          <w:szCs w:val="24"/>
        </w:rPr>
      </w:pPr>
      <w:r w:rsidRPr="00BF52D6">
        <w:rPr>
          <w:rFonts w:ascii="ＭＳ ゴシック" w:eastAsia="ＭＳ ゴシック" w:hAnsi="ＭＳ ゴシック" w:hint="eastAsia"/>
          <w:b/>
          <w:sz w:val="24"/>
          <w:szCs w:val="24"/>
        </w:rPr>
        <w:t>埼玉県ふぐの取扱い等に関する条例の一部</w:t>
      </w:r>
      <w:r w:rsidR="00834270" w:rsidRPr="00BF52D6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r w:rsidRPr="00BF52D6">
        <w:rPr>
          <w:rFonts w:ascii="ＭＳ ゴシック" w:eastAsia="ＭＳ ゴシック" w:hAnsi="ＭＳ ゴシック" w:hint="eastAsia"/>
          <w:b/>
          <w:sz w:val="24"/>
          <w:szCs w:val="24"/>
        </w:rPr>
        <w:t>改正</w:t>
      </w:r>
      <w:r w:rsidR="00834270" w:rsidRPr="00BF52D6">
        <w:rPr>
          <w:rFonts w:ascii="ＭＳ ゴシック" w:eastAsia="ＭＳ ゴシック" w:hAnsi="ＭＳ ゴシック" w:hint="eastAsia"/>
          <w:b/>
          <w:sz w:val="24"/>
          <w:szCs w:val="24"/>
        </w:rPr>
        <w:t>する条例</w:t>
      </w:r>
      <w:r w:rsidR="005D7C30">
        <w:rPr>
          <w:rFonts w:ascii="ＭＳ ゴシック" w:eastAsia="ＭＳ ゴシック" w:hAnsi="ＭＳ ゴシック" w:hint="eastAsia"/>
          <w:b/>
          <w:sz w:val="24"/>
          <w:szCs w:val="24"/>
        </w:rPr>
        <w:t>（素案）</w:t>
      </w:r>
    </w:p>
    <w:p w:rsidR="00834270" w:rsidRDefault="00347C24" w:rsidP="00DF570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30CA6">
        <w:rPr>
          <w:rFonts w:ascii="ＭＳ ゴシック" w:eastAsia="ＭＳ ゴシック" w:hAnsi="ＭＳ ゴシック" w:hint="eastAsia"/>
          <w:spacing w:val="43"/>
          <w:w w:val="78"/>
          <w:kern w:val="0"/>
          <w:sz w:val="24"/>
          <w:szCs w:val="24"/>
          <w:fitText w:val="2640" w:id="2005195521"/>
        </w:rPr>
        <w:t>保健医療部食品安全</w:t>
      </w:r>
      <w:r w:rsidRPr="00F30CA6">
        <w:rPr>
          <w:rFonts w:ascii="ＭＳ ゴシック" w:eastAsia="ＭＳ ゴシック" w:hAnsi="ＭＳ ゴシック" w:hint="eastAsia"/>
          <w:spacing w:val="5"/>
          <w:w w:val="78"/>
          <w:kern w:val="0"/>
          <w:sz w:val="24"/>
          <w:szCs w:val="24"/>
          <w:fitText w:val="2640" w:id="2005195521"/>
        </w:rPr>
        <w:t>課</w:t>
      </w:r>
      <w:r w:rsidRPr="00347C2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818CA" w:rsidRPr="00BF52D6" w:rsidRDefault="009756B0" w:rsidP="008818C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BF52D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</w:t>
      </w:r>
      <w:r w:rsidR="00834270" w:rsidRPr="00BF52D6">
        <w:rPr>
          <w:rFonts w:ascii="ＭＳ ゴシック" w:eastAsia="ＭＳ ゴシック" w:hAnsi="ＭＳ ゴシック" w:hint="eastAsia"/>
          <w:b/>
          <w:sz w:val="24"/>
          <w:szCs w:val="24"/>
        </w:rPr>
        <w:t>趣旨</w:t>
      </w:r>
    </w:p>
    <w:p w:rsidR="00AD62D8" w:rsidRPr="00AD62D8" w:rsidRDefault="008818CA" w:rsidP="00AD62D8">
      <w:pPr>
        <w:ind w:left="303" w:hangingChars="118" w:hanging="30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D62D8" w:rsidRPr="00AD62D8">
        <w:rPr>
          <w:rFonts w:ascii="ＭＳ ゴシック" w:eastAsia="ＭＳ ゴシック" w:hAnsi="ＭＳ ゴシック" w:hint="eastAsia"/>
          <w:sz w:val="24"/>
          <w:szCs w:val="24"/>
        </w:rPr>
        <w:t>食品衛生法の改正に伴い、ふぐ処理者の知識及び技術水準の</w:t>
      </w:r>
      <w:r w:rsidR="00F30CA6">
        <w:rPr>
          <w:rFonts w:ascii="ＭＳ ゴシック" w:eastAsia="ＭＳ ゴシック" w:hAnsi="ＭＳ ゴシック" w:hint="eastAsia"/>
          <w:sz w:val="24"/>
          <w:szCs w:val="24"/>
        </w:rPr>
        <w:t>全国</w:t>
      </w:r>
      <w:r w:rsidR="00AD62D8" w:rsidRPr="00AD62D8">
        <w:rPr>
          <w:rFonts w:ascii="ＭＳ ゴシック" w:eastAsia="ＭＳ ゴシック" w:hAnsi="ＭＳ ゴシック" w:hint="eastAsia"/>
          <w:sz w:val="24"/>
          <w:szCs w:val="24"/>
        </w:rPr>
        <w:t>平準化のため、国</w:t>
      </w:r>
      <w:r w:rsidR="00310BBE">
        <w:rPr>
          <w:rFonts w:ascii="ＭＳ ゴシック" w:eastAsia="ＭＳ ゴシック" w:hAnsi="ＭＳ ゴシック" w:hint="eastAsia"/>
          <w:sz w:val="24"/>
          <w:szCs w:val="24"/>
        </w:rPr>
        <w:t>通知</w:t>
      </w:r>
      <w:r w:rsidR="00AD62D8" w:rsidRPr="00AD62D8">
        <w:rPr>
          <w:rFonts w:ascii="ＭＳ ゴシック" w:eastAsia="ＭＳ ゴシック" w:hAnsi="ＭＳ ゴシック" w:hint="eastAsia"/>
          <w:sz w:val="24"/>
          <w:szCs w:val="24"/>
        </w:rPr>
        <w:t>により</w:t>
      </w:r>
      <w:r w:rsidR="00F30CA6">
        <w:rPr>
          <w:rFonts w:ascii="ＭＳ ゴシック" w:eastAsia="ＭＳ ゴシック" w:hAnsi="ＭＳ ゴシック" w:hint="eastAsia"/>
          <w:sz w:val="24"/>
          <w:szCs w:val="24"/>
        </w:rPr>
        <w:t>「ふぐ処理者の認定基準」（令和元年度）及び</w:t>
      </w:r>
      <w:r w:rsidR="00AD62D8" w:rsidRPr="00AD62D8">
        <w:rPr>
          <w:rFonts w:ascii="ＭＳ ゴシック" w:eastAsia="ＭＳ ゴシック" w:hAnsi="ＭＳ ゴシック" w:hint="eastAsia"/>
          <w:sz w:val="24"/>
          <w:szCs w:val="24"/>
        </w:rPr>
        <w:t>「ふぐの取扱い及びふぐ処理者の認定に関する指針（ガイドライン）」</w:t>
      </w:r>
      <w:r w:rsidR="00F30CA6">
        <w:rPr>
          <w:rFonts w:ascii="ＭＳ ゴシック" w:eastAsia="ＭＳ ゴシック" w:hAnsi="ＭＳ ゴシック" w:hint="eastAsia"/>
          <w:sz w:val="24"/>
          <w:szCs w:val="24"/>
        </w:rPr>
        <w:t>（令和2年度）</w:t>
      </w:r>
      <w:r w:rsidR="00AD62D8" w:rsidRPr="00AD62D8">
        <w:rPr>
          <w:rFonts w:ascii="ＭＳ ゴシック" w:eastAsia="ＭＳ ゴシック" w:hAnsi="ＭＳ ゴシック" w:hint="eastAsia"/>
          <w:sz w:val="24"/>
          <w:szCs w:val="24"/>
        </w:rPr>
        <w:t>が示され、</w:t>
      </w:r>
      <w:r w:rsidR="00A60857">
        <w:rPr>
          <w:rFonts w:ascii="ＭＳ ゴシック" w:eastAsia="ＭＳ ゴシック" w:hAnsi="ＭＳ ゴシック" w:hint="eastAsia"/>
          <w:sz w:val="24"/>
          <w:szCs w:val="24"/>
        </w:rPr>
        <w:t>全国的</w:t>
      </w:r>
      <w:r w:rsidR="00AD62D8" w:rsidRPr="00AD62D8">
        <w:rPr>
          <w:rFonts w:ascii="ＭＳ ゴシック" w:eastAsia="ＭＳ ゴシック" w:hAnsi="ＭＳ ゴシック" w:hint="eastAsia"/>
          <w:sz w:val="24"/>
          <w:szCs w:val="24"/>
        </w:rPr>
        <w:t>に関係条例等の見直しが求められている。</w:t>
      </w:r>
    </w:p>
    <w:p w:rsidR="00AD62D8" w:rsidRDefault="00AD62D8" w:rsidP="00AD62D8">
      <w:pPr>
        <w:ind w:left="303" w:hangingChars="118" w:hanging="303"/>
        <w:rPr>
          <w:rFonts w:ascii="ＭＳ ゴシック" w:eastAsia="ＭＳ ゴシック" w:hAnsi="ＭＳ ゴシック"/>
          <w:sz w:val="24"/>
          <w:szCs w:val="24"/>
        </w:rPr>
      </w:pPr>
      <w:r w:rsidRPr="00AD62D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5488D"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Pr="00AD62D8">
        <w:rPr>
          <w:rFonts w:ascii="ＭＳ ゴシック" w:eastAsia="ＭＳ ゴシック" w:hAnsi="ＭＳ ゴシック" w:hint="eastAsia"/>
          <w:sz w:val="24"/>
          <w:szCs w:val="24"/>
        </w:rPr>
        <w:t>れを受けて</w:t>
      </w:r>
      <w:r w:rsidR="0095488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95488D" w:rsidRPr="00AD62D8">
        <w:rPr>
          <w:rFonts w:ascii="ＭＳ ゴシック" w:eastAsia="ＭＳ ゴシック" w:hAnsi="ＭＳ ゴシック" w:hint="eastAsia"/>
          <w:sz w:val="24"/>
          <w:szCs w:val="24"/>
        </w:rPr>
        <w:t>国が求める基準に合わせ</w:t>
      </w:r>
      <w:r w:rsidR="0095488D">
        <w:rPr>
          <w:rFonts w:ascii="ＭＳ ゴシック" w:eastAsia="ＭＳ ゴシック" w:hAnsi="ＭＳ ゴシック" w:hint="eastAsia"/>
          <w:sz w:val="24"/>
          <w:szCs w:val="24"/>
        </w:rPr>
        <w:t>て本条例</w:t>
      </w:r>
      <w:r w:rsidR="00383146">
        <w:rPr>
          <w:rFonts w:ascii="ＭＳ ゴシック" w:eastAsia="ＭＳ ゴシック" w:hAnsi="ＭＳ ゴシック" w:hint="eastAsia"/>
          <w:sz w:val="24"/>
          <w:szCs w:val="24"/>
        </w:rPr>
        <w:t>の関連</w:t>
      </w:r>
      <w:r w:rsidR="00A60857">
        <w:rPr>
          <w:rFonts w:ascii="ＭＳ ゴシック" w:eastAsia="ＭＳ ゴシック" w:hAnsi="ＭＳ ゴシック" w:hint="eastAsia"/>
          <w:sz w:val="24"/>
          <w:szCs w:val="24"/>
        </w:rPr>
        <w:t>規定</w:t>
      </w:r>
      <w:r w:rsidR="00383146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AD62D8">
        <w:rPr>
          <w:rFonts w:ascii="ＭＳ ゴシック" w:eastAsia="ＭＳ ゴシック" w:hAnsi="ＭＳ ゴシック" w:hint="eastAsia"/>
          <w:sz w:val="24"/>
          <w:szCs w:val="24"/>
        </w:rPr>
        <w:t>改正</w:t>
      </w:r>
      <w:r w:rsidR="00A60857">
        <w:rPr>
          <w:rFonts w:ascii="ＭＳ ゴシック" w:eastAsia="ＭＳ ゴシック" w:hAnsi="ＭＳ ゴシック" w:hint="eastAsia"/>
          <w:sz w:val="24"/>
          <w:szCs w:val="24"/>
        </w:rPr>
        <w:t>するもの</w:t>
      </w:r>
      <w:r w:rsidR="0002122A">
        <w:rPr>
          <w:rFonts w:ascii="ＭＳ ゴシック" w:eastAsia="ＭＳ ゴシック" w:hAnsi="ＭＳ ゴシック" w:hint="eastAsia"/>
          <w:sz w:val="24"/>
          <w:szCs w:val="24"/>
        </w:rPr>
        <w:t>である</w:t>
      </w:r>
      <w:r w:rsidR="00A6085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4225FC" w:rsidRPr="0090297B" w:rsidRDefault="00310BBE" w:rsidP="0090297B">
      <w:pPr>
        <w:spacing w:afterLines="50" w:after="191"/>
        <w:ind w:left="268" w:hangingChars="118" w:hanging="268"/>
        <w:rPr>
          <w:rFonts w:ascii="ＭＳ ゴシック" w:eastAsia="ＭＳ ゴシック" w:hAnsi="ＭＳ ゴシック"/>
          <w:szCs w:val="24"/>
        </w:rPr>
      </w:pPr>
      <w:r w:rsidRPr="00E86D3C">
        <w:rPr>
          <w:rFonts w:ascii="ＭＳ ゴシック" w:eastAsia="ＭＳ ゴシック" w:hAnsi="ＭＳ ゴシック" w:hint="eastAsia"/>
          <w:szCs w:val="24"/>
        </w:rPr>
        <w:t xml:space="preserve">　　※</w:t>
      </w:r>
      <w:r w:rsidR="0002122A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E86D3C">
        <w:rPr>
          <w:rFonts w:ascii="ＭＳ ゴシック" w:eastAsia="ＭＳ ゴシック" w:hAnsi="ＭＳ ゴシック" w:hint="eastAsia"/>
          <w:szCs w:val="24"/>
        </w:rPr>
        <w:t>ふぐ処理者…ふぐの除毒を行</w:t>
      </w:r>
      <w:r w:rsidR="00351D73">
        <w:rPr>
          <w:rFonts w:ascii="ＭＳ ゴシック" w:eastAsia="ＭＳ ゴシック" w:hAnsi="ＭＳ ゴシック" w:hint="eastAsia"/>
          <w:szCs w:val="24"/>
        </w:rPr>
        <w:t>うことができる</w:t>
      </w:r>
      <w:r w:rsidRPr="00E86D3C">
        <w:rPr>
          <w:rFonts w:ascii="ＭＳ ゴシック" w:eastAsia="ＭＳ ゴシック" w:hAnsi="ＭＳ ゴシック" w:hint="eastAsia"/>
          <w:szCs w:val="24"/>
        </w:rPr>
        <w:t>者として都道府県知事等が認める者</w:t>
      </w:r>
    </w:p>
    <w:p w:rsidR="004225FC" w:rsidRPr="00BF52D6" w:rsidRDefault="004225FC" w:rsidP="004225FC">
      <w:pPr>
        <w:ind w:left="257" w:hangingChars="100" w:hanging="257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F52D6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CB5820">
        <w:rPr>
          <w:rFonts w:ascii="ＭＳ ゴシック" w:eastAsia="ＭＳ ゴシック" w:hAnsi="ＭＳ ゴシック" w:hint="eastAsia"/>
          <w:b/>
          <w:sz w:val="24"/>
          <w:szCs w:val="24"/>
        </w:rPr>
        <w:t>国通知</w:t>
      </w:r>
      <w:r w:rsidRPr="00BF52D6">
        <w:rPr>
          <w:rFonts w:ascii="ＭＳ ゴシック" w:eastAsia="ＭＳ ゴシック" w:hAnsi="ＭＳ ゴシック" w:hint="eastAsia"/>
          <w:b/>
          <w:sz w:val="24"/>
          <w:szCs w:val="24"/>
        </w:rPr>
        <w:t>の要点）</w:t>
      </w:r>
    </w:p>
    <w:p w:rsidR="00CB5820" w:rsidRDefault="004225FC" w:rsidP="00BE48A1">
      <w:pPr>
        <w:ind w:left="770" w:hangingChars="300" w:hanging="77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C3E5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10BBE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BE48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B5820">
        <w:rPr>
          <w:rFonts w:ascii="ＭＳ ゴシック" w:eastAsia="ＭＳ ゴシック" w:hAnsi="ＭＳ ゴシック" w:hint="eastAsia"/>
          <w:sz w:val="24"/>
          <w:szCs w:val="24"/>
        </w:rPr>
        <w:t>ふぐ処理者の認定</w:t>
      </w:r>
      <w:r w:rsidR="00517036">
        <w:rPr>
          <w:rFonts w:ascii="ＭＳ ゴシック" w:eastAsia="ＭＳ ゴシック" w:hAnsi="ＭＳ ゴシック" w:hint="eastAsia"/>
          <w:sz w:val="24"/>
          <w:szCs w:val="24"/>
        </w:rPr>
        <w:t>基準として、</w:t>
      </w:r>
      <w:r w:rsidR="00CB5820">
        <w:rPr>
          <w:rFonts w:ascii="ＭＳ ゴシック" w:eastAsia="ＭＳ ゴシック" w:hAnsi="ＭＳ ゴシック" w:hint="eastAsia"/>
          <w:sz w:val="24"/>
          <w:szCs w:val="24"/>
        </w:rPr>
        <w:t>実務経験によらず知識及び技術を試験により確認すること</w:t>
      </w:r>
      <w:r w:rsidR="00517036">
        <w:rPr>
          <w:rFonts w:ascii="ＭＳ ゴシック" w:eastAsia="ＭＳ ゴシック" w:hAnsi="ＭＳ ゴシック" w:hint="eastAsia"/>
          <w:sz w:val="24"/>
          <w:szCs w:val="24"/>
        </w:rPr>
        <w:t>並びに試験科目等が新たに示された。</w:t>
      </w:r>
    </w:p>
    <w:p w:rsidR="00E86D3C" w:rsidRDefault="00310BBE" w:rsidP="00BE48A1">
      <w:pPr>
        <w:ind w:left="770" w:hangingChars="300" w:hanging="77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②</w:t>
      </w:r>
      <w:r w:rsidR="00BE48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ふぐ提供施設</w:t>
      </w:r>
      <w:r w:rsidR="00692BFA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1542DE">
        <w:rPr>
          <w:rFonts w:ascii="ＭＳ ゴシック" w:eastAsia="ＭＳ ゴシック" w:hAnsi="ＭＳ ゴシック" w:hint="eastAsia"/>
          <w:sz w:val="24"/>
          <w:szCs w:val="24"/>
        </w:rPr>
        <w:t>販売等行為を管理すべきという</w:t>
      </w:r>
      <w:r>
        <w:rPr>
          <w:rFonts w:ascii="ＭＳ ゴシック" w:eastAsia="ＭＳ ゴシック" w:hAnsi="ＭＳ ゴシック" w:hint="eastAsia"/>
          <w:sz w:val="24"/>
          <w:szCs w:val="24"/>
        </w:rPr>
        <w:t>指針は示され</w:t>
      </w:r>
      <w:r w:rsidR="00E86D3C">
        <w:rPr>
          <w:rFonts w:ascii="ＭＳ ゴシック" w:eastAsia="ＭＳ ゴシック" w:hAnsi="ＭＳ ゴシック" w:hint="eastAsia"/>
          <w:sz w:val="24"/>
          <w:szCs w:val="24"/>
        </w:rPr>
        <w:t>なかった。</w:t>
      </w:r>
    </w:p>
    <w:p w:rsidR="00DC673F" w:rsidRPr="0090297B" w:rsidRDefault="00383146" w:rsidP="0090297B">
      <w:pPr>
        <w:spacing w:afterLines="50" w:after="191"/>
        <w:ind w:left="268" w:hangingChars="118" w:hanging="268"/>
        <w:rPr>
          <w:rFonts w:ascii="ＭＳ ゴシック" w:eastAsia="ＭＳ ゴシック" w:hAnsi="ＭＳ ゴシック"/>
          <w:sz w:val="22"/>
          <w:szCs w:val="24"/>
        </w:rPr>
      </w:pPr>
      <w:r w:rsidRPr="00E86D3C">
        <w:rPr>
          <w:rFonts w:ascii="ＭＳ ゴシック" w:eastAsia="ＭＳ ゴシック" w:hAnsi="ＭＳ ゴシック" w:hint="eastAsia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E86D3C">
        <w:rPr>
          <w:rFonts w:ascii="ＭＳ ゴシック" w:eastAsia="ＭＳ ゴシック" w:hAnsi="ＭＳ ゴシック" w:hint="eastAsia"/>
          <w:szCs w:val="24"/>
        </w:rPr>
        <w:t>※</w:t>
      </w:r>
      <w:r w:rsidR="0002122A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E86D3C">
        <w:rPr>
          <w:rFonts w:ascii="ＭＳ ゴシック" w:eastAsia="ＭＳ ゴシック" w:hAnsi="ＭＳ ゴシック" w:hint="eastAsia"/>
          <w:szCs w:val="24"/>
        </w:rPr>
        <w:t>ふぐ提供施設…除毒済みのふぐを販売、加工等ができる施設</w:t>
      </w:r>
    </w:p>
    <w:p w:rsidR="00DC673F" w:rsidRPr="00D645FF" w:rsidRDefault="00B777DC" w:rsidP="00BA0A88">
      <w:pPr>
        <w:ind w:left="258" w:hangingChars="100" w:hanging="258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4912995</wp:posOffset>
                </wp:positionV>
                <wp:extent cx="1104900" cy="297180"/>
                <wp:effectExtent l="0" t="0" r="19050" b="2667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22A" w:rsidRPr="00D645FF" w:rsidRDefault="0002122A" w:rsidP="000212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645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現　</w:t>
                            </w:r>
                            <w:r w:rsidR="00F30CA6" w:rsidRPr="00D645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D645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行</w:t>
                            </w:r>
                          </w:p>
                          <w:p w:rsidR="0002122A" w:rsidRPr="00D645FF" w:rsidRDefault="0002122A" w:rsidP="000212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0;margin-top:386.85pt;width:87pt;height:23.4pt;z-index:-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" fillcolor="white [3212]" strokecolor="black [3213]" strokeweight="1pt">
                <v:textbox>
                  <w:txbxContent>
                    <w:p w:rsidR="0002122A" w:rsidRPr="00D645FF" w:rsidRDefault="0002122A" w:rsidP="0002122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645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現　</w:t>
                      </w:r>
                      <w:r w:rsidR="00F30CA6" w:rsidRPr="00D645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　</w:t>
                      </w:r>
                      <w:r w:rsidRPr="00D645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行</w:t>
                      </w:r>
                    </w:p>
                    <w:p w:rsidR="0002122A" w:rsidRPr="00D645FF" w:rsidRDefault="0002122A" w:rsidP="0002122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834270" w:rsidRPr="00BF52D6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DC673F" w:rsidRPr="00BF52D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02122A">
        <w:rPr>
          <w:rFonts w:ascii="ＭＳ ゴシック" w:eastAsia="ＭＳ ゴシック" w:hAnsi="ＭＳ ゴシック" w:hint="eastAsia"/>
          <w:b/>
          <w:sz w:val="24"/>
          <w:szCs w:val="24"/>
        </w:rPr>
        <w:t>条例</w:t>
      </w:r>
      <w:r w:rsidR="00DC673F" w:rsidRPr="00BF52D6">
        <w:rPr>
          <w:rFonts w:ascii="ＭＳ ゴシック" w:eastAsia="ＭＳ ゴシック" w:hAnsi="ＭＳ ゴシック" w:hint="eastAsia"/>
          <w:b/>
          <w:sz w:val="24"/>
          <w:szCs w:val="24"/>
        </w:rPr>
        <w:t>改正の</w:t>
      </w:r>
      <w:r w:rsidR="00E86D3C">
        <w:rPr>
          <w:rFonts w:ascii="ＭＳ ゴシック" w:eastAsia="ＭＳ ゴシック" w:hAnsi="ＭＳ ゴシック" w:hint="eastAsia"/>
          <w:b/>
          <w:sz w:val="24"/>
          <w:szCs w:val="24"/>
        </w:rPr>
        <w:t>概要</w:t>
      </w:r>
    </w:p>
    <w:p w:rsidR="0002122A" w:rsidRPr="00D645FF" w:rsidRDefault="0090297B" w:rsidP="00BA0A88">
      <w:pPr>
        <w:ind w:left="258" w:hangingChars="100" w:hanging="258"/>
        <w:rPr>
          <w:rFonts w:ascii="ＭＳ ゴシック" w:eastAsia="ＭＳ ゴシック" w:hAnsi="ＭＳ ゴシック"/>
          <w:b/>
          <w:sz w:val="24"/>
          <w:szCs w:val="24"/>
        </w:rPr>
      </w:pPr>
      <w:r w:rsidRPr="00D645FF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128271</wp:posOffset>
                </wp:positionH>
                <wp:positionV relativeFrom="paragraph">
                  <wp:posOffset>80645</wp:posOffset>
                </wp:positionV>
                <wp:extent cx="5505450" cy="9048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904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22A" w:rsidRPr="00D645FF" w:rsidRDefault="0002122A" w:rsidP="0002122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645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○フグの衛生確保について（</w:t>
                            </w:r>
                            <w:r w:rsidRPr="00D645F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S58国通知）</w:t>
                            </w:r>
                          </w:p>
                          <w:p w:rsidR="0002122A" w:rsidRPr="00D645FF" w:rsidRDefault="0002122A" w:rsidP="0002122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645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→【各都道府県等】条例等により地域の実情に応じた規制を実施</w:t>
                            </w:r>
                          </w:p>
                          <w:p w:rsidR="0002122A" w:rsidRPr="00D645FF" w:rsidRDefault="0002122A" w:rsidP="0002122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</w:pPr>
                            <w:r w:rsidRPr="00D645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　　　　</w:t>
                            </w:r>
                            <w:r w:rsidRPr="00D645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埼玉県ふぐの取扱い等に関する条例</w:t>
                            </w:r>
                            <w:r w:rsidRPr="00D645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（H15施行）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7" style="position:absolute;left:0;text-align:left;margin-left:10.1pt;margin-top:6.35pt;width:433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" filled="f" strokecolor="black [3213]" strokeweight="1pt">
                <v:stroke joinstyle="miter"/>
                <v:textbox>
                  <w:txbxContent>
                    <w:p w:rsidR="0002122A" w:rsidRPr="00D645FF" w:rsidRDefault="0002122A" w:rsidP="0002122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645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○フグの衛生確保について（</w:t>
                      </w:r>
                      <w:r w:rsidRPr="00D645FF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S58国通知）</w:t>
                      </w:r>
                    </w:p>
                    <w:p w:rsidR="0002122A" w:rsidRPr="00D645FF" w:rsidRDefault="0002122A" w:rsidP="0002122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645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→【各都道府県等】条例等により地域の実情に応じた規制を実施</w:t>
                      </w:r>
                    </w:p>
                    <w:p w:rsidR="0002122A" w:rsidRPr="00D645FF" w:rsidRDefault="0002122A" w:rsidP="0002122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</w:pPr>
                      <w:r w:rsidRPr="00D645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　　　　　　</w:t>
                      </w:r>
                      <w:r w:rsidRPr="00D645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埼玉県ふぐの取扱い等に関する条例</w:t>
                      </w:r>
                      <w:r w:rsidRPr="00D645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（H15施行）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122A" w:rsidRPr="00D645FF" w:rsidRDefault="0002122A" w:rsidP="0002122A">
      <w:pPr>
        <w:rPr>
          <w:rFonts w:ascii="ＭＳ ゴシック" w:eastAsia="ＭＳ ゴシック" w:hAnsi="ＭＳ ゴシック"/>
          <w:sz w:val="24"/>
          <w:szCs w:val="24"/>
        </w:rPr>
      </w:pPr>
    </w:p>
    <w:p w:rsidR="0002122A" w:rsidRPr="00D645FF" w:rsidRDefault="0002122A" w:rsidP="0002122A">
      <w:pPr>
        <w:rPr>
          <w:rFonts w:ascii="ＭＳ ゴシック" w:eastAsia="ＭＳ ゴシック" w:hAnsi="ＭＳ ゴシック"/>
          <w:sz w:val="24"/>
          <w:szCs w:val="24"/>
        </w:rPr>
      </w:pPr>
    </w:p>
    <w:p w:rsidR="0002122A" w:rsidRPr="00D645FF" w:rsidRDefault="0090297B" w:rsidP="0002122A">
      <w:pPr>
        <w:rPr>
          <w:rFonts w:ascii="ＭＳ ゴシック" w:eastAsia="ＭＳ ゴシック" w:hAnsi="ＭＳ ゴシック"/>
          <w:sz w:val="24"/>
          <w:szCs w:val="24"/>
        </w:rPr>
      </w:pPr>
      <w:r w:rsidRPr="00D645FF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616630" cy="318977"/>
                <wp:effectExtent l="38100" t="0" r="0" b="43180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30" cy="318977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F95B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6" o:spid="_x0000_s1026" type="#_x0000_t67" style="position:absolute;left:0;text-align:left;margin-left:0;margin-top:12.6pt;width:48.55pt;height:25.1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" adj="10800" fillcolor="white [3212]" strokecolor="black [3213]" strokeweight="1pt">
                <w10:wrap anchorx="margin"/>
              </v:shape>
            </w:pict>
          </mc:Fallback>
        </mc:AlternateContent>
      </w:r>
    </w:p>
    <w:p w:rsidR="0002122A" w:rsidRPr="00D645FF" w:rsidRDefault="0002122A" w:rsidP="0002122A">
      <w:pPr>
        <w:rPr>
          <w:rFonts w:ascii="ＭＳ ゴシック" w:eastAsia="ＭＳ ゴシック" w:hAnsi="ＭＳ ゴシック"/>
          <w:sz w:val="24"/>
          <w:szCs w:val="24"/>
        </w:rPr>
      </w:pPr>
    </w:p>
    <w:p w:rsidR="0002122A" w:rsidRPr="00D645FF" w:rsidRDefault="00B777DC" w:rsidP="0002122A">
      <w:pPr>
        <w:rPr>
          <w:rFonts w:ascii="ＭＳ ゴシック" w:eastAsia="ＭＳ ゴシック" w:hAnsi="ＭＳ ゴシック"/>
          <w:sz w:val="24"/>
          <w:szCs w:val="24"/>
        </w:rPr>
      </w:pPr>
      <w:r w:rsidRPr="00D645FF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C51DC2" wp14:editId="1F137744">
                <wp:simplePos x="0" y="0"/>
                <wp:positionH relativeFrom="margin">
                  <wp:posOffset>2365375</wp:posOffset>
                </wp:positionH>
                <wp:positionV relativeFrom="page">
                  <wp:posOffset>6276975</wp:posOffset>
                </wp:positionV>
                <wp:extent cx="1047750" cy="297180"/>
                <wp:effectExtent l="0" t="0" r="19050" b="2667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122A" w:rsidRPr="00D645FF" w:rsidRDefault="0002122A" w:rsidP="000212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645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改</w:t>
                            </w:r>
                            <w:r w:rsidR="00F30CA6" w:rsidRPr="00D645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645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正</w:t>
                            </w:r>
                            <w:r w:rsidR="00F30CA6" w:rsidRPr="00D645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645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後</w:t>
                            </w:r>
                          </w:p>
                          <w:p w:rsidR="0002122A" w:rsidRPr="00D645FF" w:rsidRDefault="0002122A" w:rsidP="000212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C51DC2" id="正方形/長方形 3" o:spid="_x0000_s1028" style="position:absolute;left:0;text-align:left;margin-left:186.25pt;margin-top:494.25pt;width:82.5pt;height:23.4pt;z-index:-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" fillcolor="window" strokecolor="windowText" strokeweight="1pt">
                <v:textbox>
                  <w:txbxContent>
                    <w:p w:rsidR="0002122A" w:rsidRPr="00D645FF" w:rsidRDefault="0002122A" w:rsidP="0002122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645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改</w:t>
                      </w:r>
                      <w:r w:rsidR="00F30CA6" w:rsidRPr="00D645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Pr="00D645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正</w:t>
                      </w:r>
                      <w:r w:rsidR="00F30CA6" w:rsidRPr="00D645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Pr="00D645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後</w:t>
                      </w:r>
                    </w:p>
                    <w:p w:rsidR="0002122A" w:rsidRPr="00D645FF" w:rsidRDefault="0002122A" w:rsidP="0002122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F30CA6" w:rsidRPr="00D645FF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AC5F2" wp14:editId="79288B50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5560695" cy="1123950"/>
                <wp:effectExtent l="0" t="0" r="2095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695" cy="1123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122A" w:rsidRPr="00D645FF" w:rsidRDefault="0002122A" w:rsidP="0002122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45FF">
                              <w:rPr>
                                <w:rFonts w:ascii="ＭＳ ゴシック" w:eastAsia="ＭＳ ゴシック" w:hAnsi="ＭＳ ゴシック" w:hint="eastAsia"/>
                              </w:rPr>
                              <w:t>○ふぐ処理者の認定基準（R1国通知）</w:t>
                            </w:r>
                          </w:p>
                          <w:p w:rsidR="0002122A" w:rsidRPr="00D645FF" w:rsidRDefault="0002122A" w:rsidP="0002122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45FF">
                              <w:rPr>
                                <w:rFonts w:ascii="ＭＳ ゴシック" w:eastAsia="ＭＳ ゴシック" w:hAnsi="ＭＳ ゴシック" w:hint="eastAsia"/>
                              </w:rPr>
                              <w:t>○ふぐの取扱い及びふぐ処理者の認定に関する指針（ガイドライン）（R2国通知）</w:t>
                            </w:r>
                          </w:p>
                          <w:p w:rsidR="0002122A" w:rsidRPr="00D645FF" w:rsidRDefault="0002122A" w:rsidP="0002122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45F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90297B" w:rsidRPr="00D645FF">
                              <w:rPr>
                                <w:rFonts w:ascii="ＭＳ ゴシック" w:eastAsia="ＭＳ ゴシック" w:hAnsi="ＭＳ ゴシック" w:hint="eastAsia"/>
                              </w:rPr>
                              <w:t>目的：</w:t>
                            </w:r>
                            <w:r w:rsidR="00F30CA6" w:rsidRPr="00D645FF">
                              <w:rPr>
                                <w:rFonts w:ascii="ＭＳ ゴシック" w:eastAsia="ＭＳ ゴシック" w:hAnsi="ＭＳ ゴシック" w:hint="eastAsia"/>
                              </w:rPr>
                              <w:t>ふぐの取扱い等に関する</w:t>
                            </w:r>
                            <w:r w:rsidR="0090297B" w:rsidRPr="00D645FF">
                              <w:rPr>
                                <w:rFonts w:ascii="ＭＳ ゴシック" w:eastAsia="ＭＳ ゴシック" w:hAnsi="ＭＳ ゴシック" w:hint="eastAsia"/>
                              </w:rPr>
                              <w:t>規制の全国平準化</w:t>
                            </w:r>
                          </w:p>
                          <w:p w:rsidR="0090297B" w:rsidRPr="00D645FF" w:rsidRDefault="0090297B" w:rsidP="0002122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</w:pPr>
                            <w:r w:rsidRPr="00D645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　→【各都道府県等】条例等を改正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AC5F2" id="四角形: 角を丸くする 4" o:spid="_x0000_s1029" style="position:absolute;left:0;text-align:left;margin-left:0;margin-top:14.95pt;width:437.85pt;height:88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" filled="f" strokecolor="windowText" strokeweight="1pt">
                <v:stroke joinstyle="miter"/>
                <v:textbox>
                  <w:txbxContent>
                    <w:p w:rsidR="0002122A" w:rsidRPr="00D645FF" w:rsidRDefault="0002122A" w:rsidP="0002122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645FF">
                        <w:rPr>
                          <w:rFonts w:ascii="ＭＳ ゴシック" w:eastAsia="ＭＳ ゴシック" w:hAnsi="ＭＳ ゴシック" w:hint="eastAsia"/>
                        </w:rPr>
                        <w:t>○ふぐ処理者の認定基準（R1国通知）</w:t>
                      </w:r>
                    </w:p>
                    <w:p w:rsidR="0002122A" w:rsidRPr="00D645FF" w:rsidRDefault="0002122A" w:rsidP="0002122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645FF">
                        <w:rPr>
                          <w:rFonts w:ascii="ＭＳ ゴシック" w:eastAsia="ＭＳ ゴシック" w:hAnsi="ＭＳ ゴシック" w:hint="eastAsia"/>
                        </w:rPr>
                        <w:t>○ふぐの取扱い及びふぐ処理者の認定に関する指針（ガイドライン）（R2国通知）</w:t>
                      </w:r>
                    </w:p>
                    <w:p w:rsidR="0002122A" w:rsidRPr="00D645FF" w:rsidRDefault="0002122A" w:rsidP="0002122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645F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90297B" w:rsidRPr="00D645FF">
                        <w:rPr>
                          <w:rFonts w:ascii="ＭＳ ゴシック" w:eastAsia="ＭＳ ゴシック" w:hAnsi="ＭＳ ゴシック" w:hint="eastAsia"/>
                        </w:rPr>
                        <w:t>目的：</w:t>
                      </w:r>
                      <w:r w:rsidR="00F30CA6" w:rsidRPr="00D645FF">
                        <w:rPr>
                          <w:rFonts w:ascii="ＭＳ ゴシック" w:eastAsia="ＭＳ ゴシック" w:hAnsi="ＭＳ ゴシック" w:hint="eastAsia"/>
                        </w:rPr>
                        <w:t>ふぐの取扱い等に関する</w:t>
                      </w:r>
                      <w:r w:rsidR="0090297B" w:rsidRPr="00D645FF">
                        <w:rPr>
                          <w:rFonts w:ascii="ＭＳ ゴシック" w:eastAsia="ＭＳ ゴシック" w:hAnsi="ＭＳ ゴシック" w:hint="eastAsia"/>
                        </w:rPr>
                        <w:t>規制の全国平準化</w:t>
                      </w:r>
                    </w:p>
                    <w:p w:rsidR="0090297B" w:rsidRPr="00D645FF" w:rsidRDefault="0090297B" w:rsidP="0002122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</w:pPr>
                      <w:r w:rsidRPr="00D645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　　　→【各都道府県等】条例等を改正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122A" w:rsidRPr="00D645FF" w:rsidRDefault="0002122A" w:rsidP="0002122A">
      <w:pPr>
        <w:rPr>
          <w:rFonts w:ascii="ＭＳ ゴシック" w:eastAsia="ＭＳ ゴシック" w:hAnsi="ＭＳ ゴシック"/>
          <w:sz w:val="24"/>
          <w:szCs w:val="24"/>
        </w:rPr>
      </w:pPr>
    </w:p>
    <w:p w:rsidR="0002122A" w:rsidRPr="00D645FF" w:rsidRDefault="0002122A" w:rsidP="0002122A">
      <w:pPr>
        <w:rPr>
          <w:rFonts w:ascii="ＭＳ ゴシック" w:eastAsia="ＭＳ ゴシック" w:hAnsi="ＭＳ ゴシック"/>
          <w:sz w:val="24"/>
          <w:szCs w:val="24"/>
        </w:rPr>
      </w:pPr>
    </w:p>
    <w:p w:rsidR="0002122A" w:rsidRPr="00D645FF" w:rsidRDefault="0002122A" w:rsidP="0002122A">
      <w:pPr>
        <w:rPr>
          <w:rFonts w:ascii="ＭＳ ゴシック" w:eastAsia="ＭＳ ゴシック" w:hAnsi="ＭＳ ゴシック"/>
          <w:sz w:val="24"/>
          <w:szCs w:val="24"/>
        </w:rPr>
      </w:pPr>
    </w:p>
    <w:p w:rsidR="0002122A" w:rsidRPr="00D645FF" w:rsidRDefault="0002122A" w:rsidP="0002122A">
      <w:pPr>
        <w:rPr>
          <w:rFonts w:ascii="ＭＳ ゴシック" w:eastAsia="ＭＳ ゴシック" w:hAnsi="ＭＳ ゴシック"/>
          <w:sz w:val="24"/>
          <w:szCs w:val="24"/>
        </w:rPr>
      </w:pPr>
    </w:p>
    <w:bookmarkStart w:id="0" w:name="_GoBack"/>
    <w:bookmarkEnd w:id="0"/>
    <w:p w:rsidR="0002122A" w:rsidRPr="00D645FF" w:rsidRDefault="00B777DC" w:rsidP="0002122A">
      <w:pPr>
        <w:rPr>
          <w:rFonts w:ascii="ＭＳ ゴシック" w:eastAsia="ＭＳ ゴシック" w:hAnsi="ＭＳ ゴシック"/>
          <w:sz w:val="24"/>
          <w:szCs w:val="24"/>
        </w:rPr>
      </w:pPr>
      <w:r w:rsidRPr="00D645FF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22C1CC8" wp14:editId="31590085">
                <wp:simplePos x="0" y="0"/>
                <wp:positionH relativeFrom="margin">
                  <wp:align>center</wp:align>
                </wp:positionH>
                <wp:positionV relativeFrom="page">
                  <wp:posOffset>7629525</wp:posOffset>
                </wp:positionV>
                <wp:extent cx="1114425" cy="297180"/>
                <wp:effectExtent l="0" t="0" r="28575" b="26670"/>
                <wp:wrapSquare wrapText="bothSides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297B" w:rsidRPr="00D645FF" w:rsidRDefault="0090297B" w:rsidP="009029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645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条例改正案</w:t>
                            </w:r>
                          </w:p>
                          <w:p w:rsidR="0090297B" w:rsidRPr="00D645FF" w:rsidRDefault="0090297B" w:rsidP="009029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2C1CC8" id="正方形/長方形 8" o:spid="_x0000_s1030" style="position:absolute;left:0;text-align:left;margin-left:0;margin-top:600.75pt;width:87.75pt;height:23.4pt;z-index:-2516418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" fillcolor="window" strokecolor="windowText" strokeweight="1pt">
                <v:textbox>
                  <w:txbxContent>
                    <w:p w:rsidR="0090297B" w:rsidRPr="00D645FF" w:rsidRDefault="0090297B" w:rsidP="0090297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645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条例改正案</w:t>
                      </w:r>
                    </w:p>
                    <w:p w:rsidR="0090297B" w:rsidRPr="00D645FF" w:rsidRDefault="0090297B" w:rsidP="0090297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02122A" w:rsidRPr="00D645FF" w:rsidRDefault="0090297B" w:rsidP="0002122A">
      <w:pPr>
        <w:rPr>
          <w:rFonts w:ascii="ＭＳ ゴシック" w:eastAsia="ＭＳ ゴシック" w:hAnsi="ＭＳ ゴシック"/>
          <w:sz w:val="24"/>
          <w:szCs w:val="24"/>
        </w:rPr>
      </w:pPr>
      <w:r w:rsidRPr="00D645FF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74A78" wp14:editId="28B0A8E6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5560828" cy="876300"/>
                <wp:effectExtent l="0" t="0" r="2095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828" cy="876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297B" w:rsidRPr="00D645FF" w:rsidRDefault="0090297B" w:rsidP="0090297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45FF">
                              <w:rPr>
                                <w:rFonts w:ascii="ＭＳ ゴシック" w:eastAsia="ＭＳ ゴシック" w:hAnsi="ＭＳ ゴシック" w:hint="eastAsia"/>
                              </w:rPr>
                              <w:t>〇ふぐ調理師試験の受験資格（調理師免許、従事歴）の削除</w:t>
                            </w:r>
                          </w:p>
                          <w:p w:rsidR="0090297B" w:rsidRPr="00D645FF" w:rsidRDefault="0090297B" w:rsidP="0090297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45FF">
                              <w:rPr>
                                <w:rFonts w:ascii="ＭＳ ゴシック" w:eastAsia="ＭＳ ゴシック" w:hAnsi="ＭＳ ゴシック" w:hint="eastAsia"/>
                              </w:rPr>
                              <w:t>〇</w:t>
                            </w:r>
                            <w:r w:rsidRPr="00D645F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ふぐ提供施設</w:t>
                            </w:r>
                            <w:r w:rsidRPr="00D645FF">
                              <w:rPr>
                                <w:rFonts w:ascii="ＭＳ ゴシック" w:eastAsia="ＭＳ ゴシック" w:hAnsi="ＭＳ ゴシック" w:hint="eastAsia"/>
                              </w:rPr>
                              <w:t>に関する規定の削除</w:t>
                            </w:r>
                          </w:p>
                          <w:p w:rsidR="0090297B" w:rsidRPr="00D645FF" w:rsidRDefault="0090297B" w:rsidP="0090297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45FF">
                              <w:rPr>
                                <w:rFonts w:ascii="ＭＳ ゴシック" w:eastAsia="ＭＳ ゴシック" w:hAnsi="ＭＳ ゴシック" w:hint="eastAsia"/>
                              </w:rPr>
                              <w:t>〇用語の変更</w:t>
                            </w:r>
                          </w:p>
                          <w:p w:rsidR="0090297B" w:rsidRPr="00D645FF" w:rsidRDefault="0090297B" w:rsidP="0090297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74A78" id="四角形: 角を丸くする 5" o:spid="_x0000_s1031" style="position:absolute;left:0;text-align:left;margin-left:0;margin-top:10.45pt;width:437.85pt;height:69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" filled="f" strokecolor="windowText" strokeweight="1pt">
                <v:stroke joinstyle="miter"/>
                <v:textbox>
                  <w:txbxContent>
                    <w:p w:rsidR="0090297B" w:rsidRPr="00D645FF" w:rsidRDefault="0090297B" w:rsidP="0090297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645FF">
                        <w:rPr>
                          <w:rFonts w:ascii="ＭＳ ゴシック" w:eastAsia="ＭＳ ゴシック" w:hAnsi="ＭＳ ゴシック" w:hint="eastAsia"/>
                        </w:rPr>
                        <w:t>〇ふぐ調理師試験の受験資格（調理師免許、従事歴）の削除</w:t>
                      </w:r>
                    </w:p>
                    <w:p w:rsidR="0090297B" w:rsidRPr="00D645FF" w:rsidRDefault="0090297B" w:rsidP="0090297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645FF">
                        <w:rPr>
                          <w:rFonts w:ascii="ＭＳ ゴシック" w:eastAsia="ＭＳ ゴシック" w:hAnsi="ＭＳ ゴシック" w:hint="eastAsia"/>
                        </w:rPr>
                        <w:t>〇</w:t>
                      </w:r>
                      <w:r w:rsidRPr="00D645F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ふぐ提供施設</w:t>
                      </w:r>
                      <w:r w:rsidRPr="00D645FF">
                        <w:rPr>
                          <w:rFonts w:ascii="ＭＳ ゴシック" w:eastAsia="ＭＳ ゴシック" w:hAnsi="ＭＳ ゴシック" w:hint="eastAsia"/>
                        </w:rPr>
                        <w:t>に関する規定の削除</w:t>
                      </w:r>
                    </w:p>
                    <w:p w:rsidR="0090297B" w:rsidRPr="00D645FF" w:rsidRDefault="0090297B" w:rsidP="0090297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645FF">
                        <w:rPr>
                          <w:rFonts w:ascii="ＭＳ ゴシック" w:eastAsia="ＭＳ ゴシック" w:hAnsi="ＭＳ ゴシック" w:hint="eastAsia"/>
                        </w:rPr>
                        <w:t>〇用語の変更</w:t>
                      </w:r>
                    </w:p>
                    <w:p w:rsidR="0090297B" w:rsidRPr="00D645FF" w:rsidRDefault="0090297B" w:rsidP="0090297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122A" w:rsidRPr="00D645FF" w:rsidRDefault="0002122A" w:rsidP="0002122A">
      <w:pPr>
        <w:rPr>
          <w:rFonts w:ascii="ＭＳ ゴシック" w:eastAsia="ＭＳ ゴシック" w:hAnsi="ＭＳ ゴシック"/>
          <w:sz w:val="24"/>
          <w:szCs w:val="24"/>
        </w:rPr>
      </w:pPr>
    </w:p>
    <w:p w:rsidR="0002122A" w:rsidRPr="00D645FF" w:rsidRDefault="0002122A" w:rsidP="0002122A">
      <w:pPr>
        <w:rPr>
          <w:rFonts w:ascii="ＭＳ ゴシック" w:eastAsia="ＭＳ ゴシック" w:hAnsi="ＭＳ ゴシック"/>
          <w:sz w:val="24"/>
          <w:szCs w:val="24"/>
        </w:rPr>
      </w:pPr>
    </w:p>
    <w:p w:rsidR="0002122A" w:rsidRPr="00556C19" w:rsidRDefault="0090297B" w:rsidP="0002122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324486</wp:posOffset>
                </wp:positionV>
                <wp:extent cx="5403850" cy="1400175"/>
                <wp:effectExtent l="0" t="361950" r="25400" b="28575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403850" cy="1400175"/>
                        </a:xfrm>
                        <a:prstGeom prst="wedgeRoundRectCallout">
                          <a:avLst>
                            <a:gd name="adj1" fmla="val 30921"/>
                            <a:gd name="adj2" fmla="val -7529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C19" w:rsidRPr="00556C19" w:rsidRDefault="00556C19" w:rsidP="00556C1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</w:pPr>
                            <w:r w:rsidRPr="00556C1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556C1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  <w:t>条例制定当時は、ふぐ処理者の水準に地域差があり、</w:t>
                            </w:r>
                            <w:r w:rsidR="00F30CA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流通する</w:t>
                            </w:r>
                            <w:r w:rsidRPr="00556C1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  <w:t>除毒済み</w:t>
                            </w:r>
                            <w:r w:rsidR="00F30CA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とされている</w:t>
                            </w:r>
                            <w:r w:rsidRPr="00556C1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  <w:t>ふぐに</w:t>
                            </w:r>
                            <w:r w:rsidR="00F30CA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有</w:t>
                            </w:r>
                            <w:r w:rsidRPr="00556C1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  <w:t>毒部位が混入している可能性があったため、把握や監視のために届出制度を設けた。</w:t>
                            </w:r>
                          </w:p>
                          <w:p w:rsidR="00556C19" w:rsidRPr="00556C19" w:rsidRDefault="00556C19" w:rsidP="00556C19">
                            <w:p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556C1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 xml:space="preserve">　しかし現在は、除毒技術向上等により有毒部位混入のおそれがなく、制定から現在までに食中毒事件は起きていないため、ふぐ提供施設に係る規定を削除。</w:t>
                            </w:r>
                          </w:p>
                          <w:p w:rsidR="00556C19" w:rsidRDefault="00556C19" w:rsidP="00556C19">
                            <w:pPr>
                              <w:jc w:val="center"/>
                            </w:pPr>
                            <w:r w:rsidRPr="00556C19">
                              <w:rPr>
                                <w:rFonts w:hint="eastAsia"/>
                              </w:rPr>
                              <w:t>ふぐについても有毒部位が混入している可能性があったため、把握や監視のために届出制度を設けた。しかし現在は、除毒技術向上等により有毒部位混入のおそれがなく、制定から現在までに食中毒事件は起きていないため、ふぐ提供施設に係る規定を削除することとした。いる可能性があったため、把握や監視のために届出制度を設けた。しかし現在は、除毒技術向上等により有毒部位混入のおそれがなく、制定から現在までに食中毒事件は起きていないため、ふぐ提供施設に係る規定を削除することと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32" type="#_x0000_t62" style="position:absolute;left:0;text-align:left;margin-left:0;margin-top:25.55pt;width:425.5pt;height:110.25pt;rotation:180;flip:y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" adj="17479,-5464" fillcolor="white [3212]" strokecolor="black [3213]" strokeweight="1pt">
                <v:textbox>
                  <w:txbxContent>
                    <w:p w:rsidR="00556C19" w:rsidRPr="00556C19" w:rsidRDefault="00556C19" w:rsidP="00556C1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</w:pPr>
                      <w:r w:rsidRPr="00556C1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556C19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  <w:t>条例制定当時は、ふぐ処理者の水準に地域差があり、</w:t>
                      </w:r>
                      <w:r w:rsidR="00F30CA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流通する</w:t>
                      </w:r>
                      <w:r w:rsidRPr="00556C19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  <w:t>除毒済み</w:t>
                      </w:r>
                      <w:r w:rsidR="00F30CA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とされている</w:t>
                      </w:r>
                      <w:r w:rsidRPr="00556C19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  <w:t>ふぐに</w:t>
                      </w:r>
                      <w:r w:rsidR="00F30CA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有</w:t>
                      </w:r>
                      <w:r w:rsidRPr="00556C19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  <w:t>毒部位が混入している可能性があったため、把握や監視のために届出制度を設けた。</w:t>
                      </w:r>
                    </w:p>
                    <w:p w:rsidR="00556C19" w:rsidRPr="00556C19" w:rsidRDefault="00556C19" w:rsidP="00556C19">
                      <w:p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556C1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 xml:space="preserve">　しかし現在は、除毒技術向上等により有毒部位混入のおそれがなく、制定から現在までに食中毒事件は起きていないため、ふぐ提供施設に係る規定を削除。</w:t>
                      </w:r>
                    </w:p>
                    <w:p w:rsidR="00556C19" w:rsidRDefault="00556C19" w:rsidP="00556C19">
                      <w:pPr>
                        <w:jc w:val="center"/>
                      </w:pPr>
                      <w:r w:rsidRPr="00556C19">
                        <w:rPr>
                          <w:rFonts w:hint="eastAsia"/>
                        </w:rPr>
                        <w:t>ふぐについても有毒部位が混入している可能性があったため、把握や監視のために届出制度を設けた。しかし現在は、除毒技術向上等により有毒部位混入のおそれがなく、制定から現在までに食中毒事件は起きていないため、ふぐ提供施設に係る規定を削除することとした。いる可能性があったため、把握や監視のために届出制度を設けた。しかし現在は、除毒技術向上等により有毒部位混入のおそれがなく、制定から現在までに食中毒事件は起きていないため、ふぐ提供施設に係る規定を削除することと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122A" w:rsidRPr="00556C19" w:rsidSect="00B777DC">
      <w:pgSz w:w="11906" w:h="16838" w:code="9"/>
      <w:pgMar w:top="1418" w:right="1418" w:bottom="1247" w:left="1418" w:header="851" w:footer="992" w:gutter="0"/>
      <w:cols w:space="425"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47A" w:rsidRDefault="009F147A" w:rsidP="005C6F27">
      <w:r>
        <w:separator/>
      </w:r>
    </w:p>
  </w:endnote>
  <w:endnote w:type="continuationSeparator" w:id="0">
    <w:p w:rsidR="009F147A" w:rsidRDefault="009F147A" w:rsidP="005C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47A" w:rsidRDefault="009F147A" w:rsidP="005C6F27">
      <w:r>
        <w:separator/>
      </w:r>
    </w:p>
  </w:footnote>
  <w:footnote w:type="continuationSeparator" w:id="0">
    <w:p w:rsidR="009F147A" w:rsidRDefault="009F147A" w:rsidP="005C6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24"/>
    <w:rsid w:val="0002122A"/>
    <w:rsid w:val="00035FBD"/>
    <w:rsid w:val="000A39E0"/>
    <w:rsid w:val="00116B12"/>
    <w:rsid w:val="001542DE"/>
    <w:rsid w:val="00163865"/>
    <w:rsid w:val="0017154C"/>
    <w:rsid w:val="00210702"/>
    <w:rsid w:val="00214BD2"/>
    <w:rsid w:val="00223138"/>
    <w:rsid w:val="002A56E2"/>
    <w:rsid w:val="002B16AA"/>
    <w:rsid w:val="002B301A"/>
    <w:rsid w:val="002D0407"/>
    <w:rsid w:val="002D3D02"/>
    <w:rsid w:val="002E247A"/>
    <w:rsid w:val="002E6BB1"/>
    <w:rsid w:val="00310BBE"/>
    <w:rsid w:val="00326824"/>
    <w:rsid w:val="003356E4"/>
    <w:rsid w:val="00347C24"/>
    <w:rsid w:val="00351D73"/>
    <w:rsid w:val="00383146"/>
    <w:rsid w:val="003A0137"/>
    <w:rsid w:val="004225FC"/>
    <w:rsid w:val="004D6731"/>
    <w:rsid w:val="00517036"/>
    <w:rsid w:val="00556C19"/>
    <w:rsid w:val="005C6F27"/>
    <w:rsid w:val="005D4EEC"/>
    <w:rsid w:val="005D7C30"/>
    <w:rsid w:val="00692BFA"/>
    <w:rsid w:val="006C1810"/>
    <w:rsid w:val="00701C29"/>
    <w:rsid w:val="007A41D1"/>
    <w:rsid w:val="00834270"/>
    <w:rsid w:val="008370D6"/>
    <w:rsid w:val="00845F21"/>
    <w:rsid w:val="008701A9"/>
    <w:rsid w:val="008818CA"/>
    <w:rsid w:val="00892E2E"/>
    <w:rsid w:val="0090297B"/>
    <w:rsid w:val="00903F2C"/>
    <w:rsid w:val="0095488D"/>
    <w:rsid w:val="009756B0"/>
    <w:rsid w:val="009914EE"/>
    <w:rsid w:val="009F147A"/>
    <w:rsid w:val="009F14D9"/>
    <w:rsid w:val="00A227DE"/>
    <w:rsid w:val="00A5157E"/>
    <w:rsid w:val="00A60857"/>
    <w:rsid w:val="00A65F70"/>
    <w:rsid w:val="00A72967"/>
    <w:rsid w:val="00AA6443"/>
    <w:rsid w:val="00AC3E55"/>
    <w:rsid w:val="00AD62D8"/>
    <w:rsid w:val="00AE3EAD"/>
    <w:rsid w:val="00B777DC"/>
    <w:rsid w:val="00BA0A88"/>
    <w:rsid w:val="00BE48A1"/>
    <w:rsid w:val="00BF52D6"/>
    <w:rsid w:val="00C264B2"/>
    <w:rsid w:val="00C53365"/>
    <w:rsid w:val="00CA0F34"/>
    <w:rsid w:val="00CA5DE8"/>
    <w:rsid w:val="00CB5820"/>
    <w:rsid w:val="00D42F6E"/>
    <w:rsid w:val="00D645FF"/>
    <w:rsid w:val="00DC3712"/>
    <w:rsid w:val="00DC673F"/>
    <w:rsid w:val="00DD5A46"/>
    <w:rsid w:val="00DF570B"/>
    <w:rsid w:val="00E606E0"/>
    <w:rsid w:val="00E61E16"/>
    <w:rsid w:val="00E86D3C"/>
    <w:rsid w:val="00F30CA6"/>
    <w:rsid w:val="00F86DDB"/>
    <w:rsid w:val="00FC7B20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7F2431-58C2-4EAA-9631-E71BE2A9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7C24"/>
  </w:style>
  <w:style w:type="character" w:customStyle="1" w:styleId="a4">
    <w:name w:val="日付 (文字)"/>
    <w:basedOn w:val="a0"/>
    <w:link w:val="a3"/>
    <w:uiPriority w:val="99"/>
    <w:semiHidden/>
    <w:rsid w:val="00347C24"/>
  </w:style>
  <w:style w:type="paragraph" w:styleId="a5">
    <w:name w:val="header"/>
    <w:basedOn w:val="a"/>
    <w:link w:val="a6"/>
    <w:uiPriority w:val="99"/>
    <w:unhideWhenUsed/>
    <w:rsid w:val="005C6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6F27"/>
  </w:style>
  <w:style w:type="paragraph" w:styleId="a7">
    <w:name w:val="footer"/>
    <w:basedOn w:val="a"/>
    <w:link w:val="a8"/>
    <w:uiPriority w:val="99"/>
    <w:unhideWhenUsed/>
    <w:rsid w:val="005C6F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6F27"/>
  </w:style>
  <w:style w:type="paragraph" w:styleId="a9">
    <w:name w:val="Balloon Text"/>
    <w:basedOn w:val="a"/>
    <w:link w:val="aa"/>
    <w:uiPriority w:val="99"/>
    <w:semiHidden/>
    <w:unhideWhenUsed/>
    <w:rsid w:val="002B1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16A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E4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福田ゆり子</cp:lastModifiedBy>
  <cp:revision>6</cp:revision>
  <cp:lastPrinted>2021-09-16T05:35:00Z</cp:lastPrinted>
  <dcterms:created xsi:type="dcterms:W3CDTF">2021-10-15T01:42:00Z</dcterms:created>
  <dcterms:modified xsi:type="dcterms:W3CDTF">2021-10-15T05:39:00Z</dcterms:modified>
</cp:coreProperties>
</file>