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C0" w:rsidRPr="00DE62E1" w:rsidRDefault="005219C0" w:rsidP="00DE62E1">
      <w:pPr>
        <w:jc w:val="center"/>
        <w:rPr>
          <w:rFonts w:ascii="HG丸ｺﾞｼｯｸM-PRO" w:eastAsia="HG丸ｺﾞｼｯｸM-PRO"/>
          <w:sz w:val="24"/>
          <w:szCs w:val="24"/>
        </w:rPr>
      </w:pPr>
      <w:r w:rsidRPr="00DE62E1">
        <w:rPr>
          <w:rFonts w:ascii="HG丸ｺﾞｼｯｸM-PRO" w:eastAsia="HG丸ｺﾞｼｯｸM-PRO" w:hint="eastAsia"/>
          <w:sz w:val="24"/>
          <w:szCs w:val="24"/>
        </w:rPr>
        <w:t>定期健康診断報告書</w:t>
      </w:r>
      <w:r w:rsidR="00DE62E1" w:rsidRPr="00DE62E1">
        <w:rPr>
          <w:rFonts w:ascii="HG丸ｺﾞｼｯｸM-PRO" w:eastAsia="HG丸ｺﾞｼｯｸM-PRO" w:hint="eastAsia"/>
          <w:sz w:val="24"/>
          <w:szCs w:val="24"/>
        </w:rPr>
        <w:t>の提出について</w:t>
      </w:r>
    </w:p>
    <w:p w:rsidR="00DE62E1" w:rsidRPr="00DE62E1" w:rsidRDefault="00DE62E1" w:rsidP="009C2590">
      <w:pPr>
        <w:rPr>
          <w:rFonts w:ascii="HG丸ｺﾞｼｯｸM-PRO" w:eastAsia="HG丸ｺﾞｼｯｸM-PRO"/>
          <w:color w:val="333333"/>
          <w:sz w:val="24"/>
          <w:szCs w:val="24"/>
        </w:rPr>
      </w:pPr>
    </w:p>
    <w:p w:rsidR="00DE62E1" w:rsidRPr="00DE62E1" w:rsidRDefault="00112AD3" w:rsidP="00DE62E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E62E1">
        <w:rPr>
          <w:rFonts w:ascii="HG丸ｺﾞｼｯｸM-PRO" w:eastAsia="HG丸ｺﾞｼｯｸM-PRO" w:hint="eastAsia"/>
          <w:color w:val="333333"/>
          <w:sz w:val="24"/>
          <w:szCs w:val="24"/>
        </w:rPr>
        <w:t>「感染症の予防及び感染症の患者に対する医療に関する法律」（感染症法）に基づき、</w:t>
      </w:r>
      <w:r w:rsidR="00DE62E1" w:rsidRPr="00DE62E1">
        <w:rPr>
          <w:rFonts w:ascii="HG丸ｺﾞｼｯｸM-PRO" w:eastAsia="HG丸ｺﾞｼｯｸM-PRO" w:hint="eastAsia"/>
          <w:sz w:val="24"/>
          <w:szCs w:val="24"/>
        </w:rPr>
        <w:t>実施した定期の健康診断の結果を届け出る様式です。全ての定期健康診断実施義務者は年１回届け出る義務があります。</w:t>
      </w:r>
    </w:p>
    <w:p w:rsidR="005219C0" w:rsidRPr="00DE62E1" w:rsidRDefault="005219C0" w:rsidP="009C2590">
      <w:pPr>
        <w:rPr>
          <w:rFonts w:ascii="HG丸ｺﾞｼｯｸM-PRO" w:eastAsia="HG丸ｺﾞｼｯｸM-PRO"/>
          <w:sz w:val="24"/>
          <w:szCs w:val="24"/>
        </w:rPr>
      </w:pPr>
    </w:p>
    <w:p w:rsidR="00DE62E1" w:rsidRPr="00DE62E1" w:rsidRDefault="00DE62E1" w:rsidP="009C2590">
      <w:pPr>
        <w:rPr>
          <w:rFonts w:ascii="HG丸ｺﾞｼｯｸM-PRO" w:eastAsia="HG丸ｺﾞｼｯｸM-PRO"/>
          <w:sz w:val="24"/>
          <w:szCs w:val="24"/>
        </w:rPr>
      </w:pPr>
      <w:r w:rsidRPr="00DE62E1">
        <w:rPr>
          <w:rFonts w:ascii="HG丸ｺﾞｼｯｸM-PRO" w:eastAsia="HG丸ｺﾞｼｯｸM-PRO" w:hint="eastAsia"/>
          <w:sz w:val="24"/>
          <w:szCs w:val="24"/>
        </w:rPr>
        <w:t>○対象</w:t>
      </w:r>
    </w:p>
    <w:p w:rsidR="009C2590" w:rsidRPr="00DE62E1" w:rsidRDefault="009C2590" w:rsidP="00DE62E1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DE62E1">
        <w:rPr>
          <w:rFonts w:ascii="HG丸ｺﾞｼｯｸM-PRO" w:eastAsia="HG丸ｺﾞｼｯｸM-PRO" w:hint="eastAsia"/>
          <w:sz w:val="24"/>
          <w:szCs w:val="24"/>
        </w:rPr>
        <w:t>学校・病院・診療所・助産所・老人施設・社会福祉施設の職員→毎年度</w:t>
      </w:r>
    </w:p>
    <w:p w:rsidR="009C2590" w:rsidRPr="00DE62E1" w:rsidRDefault="009C2590" w:rsidP="00DE62E1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DE62E1">
        <w:rPr>
          <w:rFonts w:ascii="HG丸ｺﾞｼｯｸM-PRO" w:eastAsia="HG丸ｺﾞｼｯｸM-PRO" w:hint="eastAsia"/>
          <w:sz w:val="24"/>
          <w:szCs w:val="24"/>
        </w:rPr>
        <w:t>大学・高等学校・高等専門学校・各種学校の生徒→入学した年度</w:t>
      </w:r>
    </w:p>
    <w:p w:rsidR="009C2590" w:rsidRPr="00DE62E1" w:rsidRDefault="009C2590" w:rsidP="00DE62E1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DE62E1">
        <w:rPr>
          <w:rFonts w:ascii="HG丸ｺﾞｼｯｸM-PRO" w:eastAsia="HG丸ｺﾞｼｯｸM-PRO" w:hint="eastAsia"/>
          <w:sz w:val="24"/>
          <w:szCs w:val="24"/>
        </w:rPr>
        <w:t>社会福祉施設で６５歳以上の入所者→毎年度</w:t>
      </w:r>
    </w:p>
    <w:p w:rsidR="00DE62E1" w:rsidRPr="00DE62E1" w:rsidRDefault="00DE62E1" w:rsidP="00DE62E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9C2590" w:rsidRPr="00DE62E1" w:rsidRDefault="00DE62E1" w:rsidP="009C259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</w:t>
      </w:r>
      <w:r w:rsidR="009C2590" w:rsidRPr="00DE62E1">
        <w:rPr>
          <w:rFonts w:ascii="HG丸ｺﾞｼｯｸM-PRO" w:eastAsia="HG丸ｺﾞｼｯｸM-PRO" w:hint="eastAsia"/>
          <w:sz w:val="24"/>
          <w:szCs w:val="24"/>
        </w:rPr>
        <w:t>受付期間</w:t>
      </w:r>
      <w:r w:rsidRPr="00DE62E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C2590" w:rsidRPr="00DE62E1">
        <w:rPr>
          <w:rFonts w:ascii="HG丸ｺﾞｼｯｸM-PRO" w:eastAsia="HG丸ｺﾞｼｯｸM-PRO" w:hint="eastAsia"/>
          <w:sz w:val="24"/>
          <w:szCs w:val="24"/>
        </w:rPr>
        <w:t xml:space="preserve"> 随時　（毎年度１回提出）</w:t>
      </w:r>
    </w:p>
    <w:p w:rsidR="00DE62E1" w:rsidRPr="00DE62E1" w:rsidRDefault="00DE62E1" w:rsidP="009C2590">
      <w:pPr>
        <w:rPr>
          <w:rFonts w:ascii="HG丸ｺﾞｼｯｸM-PRO" w:eastAsia="HG丸ｺﾞｼｯｸM-PRO"/>
          <w:sz w:val="24"/>
          <w:szCs w:val="24"/>
        </w:rPr>
      </w:pPr>
    </w:p>
    <w:p w:rsidR="00DE62E1" w:rsidRDefault="00DE62E1" w:rsidP="00DE62E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</w:t>
      </w:r>
      <w:r w:rsidR="009C2590" w:rsidRPr="00DE62E1">
        <w:rPr>
          <w:rFonts w:ascii="HG丸ｺﾞｼｯｸM-PRO" w:eastAsia="HG丸ｺﾞｼｯｸM-PRO" w:hint="eastAsia"/>
          <w:sz w:val="24"/>
          <w:szCs w:val="24"/>
        </w:rPr>
        <w:t>受付窓口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DE62E1">
        <w:rPr>
          <w:rFonts w:ascii="HG丸ｺﾞｼｯｸM-PRO" w:eastAsia="HG丸ｺﾞｼｯｸM-PRO" w:hint="eastAsia"/>
          <w:sz w:val="24"/>
          <w:szCs w:val="24"/>
        </w:rPr>
        <w:t>学校、事業所及び施設等所在地を所轄する保健所</w:t>
      </w:r>
    </w:p>
    <w:p w:rsidR="00DE62E1" w:rsidRPr="00DE62E1" w:rsidRDefault="00DE62E1" w:rsidP="00DE62E1">
      <w:pPr>
        <w:ind w:firstLineChars="600" w:firstLine="1440"/>
        <w:rPr>
          <w:rFonts w:ascii="HG丸ｺﾞｼｯｸM-PRO" w:eastAsia="HG丸ｺﾞｼｯｸM-PRO"/>
          <w:sz w:val="24"/>
          <w:szCs w:val="24"/>
        </w:rPr>
      </w:pPr>
      <w:r w:rsidRPr="00DE62E1">
        <w:rPr>
          <w:rFonts w:ascii="HG丸ｺﾞｼｯｸM-PRO" w:eastAsia="HG丸ｺﾞｼｯｸM-PRO" w:hint="eastAsia"/>
          <w:sz w:val="24"/>
          <w:szCs w:val="24"/>
        </w:rPr>
        <w:t>春日部保健所管内（春日部市・越谷市・松伏町）</w:t>
      </w:r>
    </w:p>
    <w:p w:rsidR="00DE62E1" w:rsidRDefault="00DE62E1" w:rsidP="009C2590">
      <w:pPr>
        <w:rPr>
          <w:rFonts w:ascii="HG丸ｺﾞｼｯｸM-PRO" w:eastAsia="HG丸ｺﾞｼｯｸM-PRO"/>
          <w:sz w:val="24"/>
          <w:szCs w:val="24"/>
        </w:rPr>
      </w:pPr>
    </w:p>
    <w:p w:rsidR="009C2590" w:rsidRPr="00DE62E1" w:rsidRDefault="00DE62E1" w:rsidP="009C259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</w:t>
      </w:r>
      <w:r w:rsidR="009C2590" w:rsidRPr="00DE62E1">
        <w:rPr>
          <w:rFonts w:ascii="HG丸ｺﾞｼｯｸM-PRO" w:eastAsia="HG丸ｺﾞｼｯｸM-PRO" w:hint="eastAsia"/>
          <w:sz w:val="24"/>
          <w:szCs w:val="24"/>
        </w:rPr>
        <w:t>提出書類</w:t>
      </w:r>
      <w:r w:rsidRPr="00DE62E1">
        <w:rPr>
          <w:rFonts w:ascii="HG丸ｺﾞｼｯｸM-PRO" w:eastAsia="HG丸ｺﾞｼｯｸM-PRO" w:hint="eastAsia"/>
          <w:sz w:val="24"/>
          <w:szCs w:val="24"/>
        </w:rPr>
        <w:t xml:space="preserve">　様式第</w:t>
      </w:r>
      <w:r w:rsidR="000264E1">
        <w:rPr>
          <w:rFonts w:ascii="HG丸ｺﾞｼｯｸM-PRO" w:eastAsia="HG丸ｺﾞｼｯｸM-PRO" w:hint="eastAsia"/>
          <w:sz w:val="24"/>
          <w:szCs w:val="24"/>
        </w:rPr>
        <w:t>５１－１</w:t>
      </w:r>
      <w:r w:rsidRPr="00DE62E1">
        <w:rPr>
          <w:rFonts w:ascii="HG丸ｺﾞｼｯｸM-PRO" w:eastAsia="HG丸ｺﾞｼｯｸM-PRO" w:hint="eastAsia"/>
          <w:sz w:val="24"/>
          <w:szCs w:val="24"/>
        </w:rPr>
        <w:t>号</w:t>
      </w:r>
      <w:r w:rsidR="00BC4876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9C2590" w:rsidRPr="00DE62E1" w:rsidRDefault="009C2590" w:rsidP="009C2590">
      <w:pPr>
        <w:rPr>
          <w:rFonts w:ascii="HG丸ｺﾞｼｯｸM-PRO" w:eastAsia="HG丸ｺﾞｼｯｸM-PRO"/>
          <w:sz w:val="24"/>
          <w:szCs w:val="24"/>
        </w:rPr>
      </w:pPr>
      <w:r w:rsidRPr="00DE62E1">
        <w:rPr>
          <w:rFonts w:ascii="HG丸ｺﾞｼｯｸM-PRO" w:eastAsia="HG丸ｺﾞｼｯｸM-PRO" w:hint="eastAsia"/>
          <w:sz w:val="24"/>
          <w:szCs w:val="24"/>
        </w:rPr>
        <w:t xml:space="preserve">  </w:t>
      </w:r>
    </w:p>
    <w:p w:rsidR="009C2590" w:rsidRPr="00DE62E1" w:rsidRDefault="00DE62E1" w:rsidP="009C259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</w:t>
      </w:r>
      <w:r w:rsidR="009C2590" w:rsidRPr="00DE62E1">
        <w:rPr>
          <w:rFonts w:ascii="HG丸ｺﾞｼｯｸM-PRO" w:eastAsia="HG丸ｺﾞｼｯｸM-PRO" w:hint="eastAsia"/>
          <w:sz w:val="24"/>
          <w:szCs w:val="24"/>
        </w:rPr>
        <w:t>備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C2590" w:rsidRPr="00DE62E1">
        <w:rPr>
          <w:rFonts w:ascii="HG丸ｺﾞｼｯｸM-PRO" w:eastAsia="HG丸ｺﾞｼｯｸM-PRO" w:hint="eastAsia"/>
          <w:sz w:val="24"/>
          <w:szCs w:val="24"/>
        </w:rPr>
        <w:t>考</w:t>
      </w:r>
    </w:p>
    <w:p w:rsidR="009C2590" w:rsidRPr="00DE62E1" w:rsidRDefault="009C2590" w:rsidP="009C2590">
      <w:pPr>
        <w:rPr>
          <w:rFonts w:ascii="HG丸ｺﾞｼｯｸM-PRO" w:eastAsia="HG丸ｺﾞｼｯｸM-PRO"/>
          <w:sz w:val="24"/>
          <w:szCs w:val="24"/>
        </w:rPr>
      </w:pPr>
      <w:r w:rsidRPr="00DE62E1">
        <w:rPr>
          <w:rFonts w:ascii="HG丸ｺﾞｼｯｸM-PRO" w:eastAsia="HG丸ｺﾞｼｯｸM-PRO" w:hint="eastAsia"/>
          <w:sz w:val="24"/>
          <w:szCs w:val="24"/>
        </w:rPr>
        <w:t xml:space="preserve"> 事業所においては事業所単位で提出することを基本としますが、事業所単位が困難な場合にあっては、本社等による一括報告でも差し支えありません。</w:t>
      </w:r>
    </w:p>
    <w:p w:rsidR="009C2590" w:rsidRPr="00DE62E1" w:rsidRDefault="009C2590" w:rsidP="009C2590">
      <w:pPr>
        <w:rPr>
          <w:rFonts w:ascii="HG丸ｺﾞｼｯｸM-PRO" w:eastAsia="HG丸ｺﾞｼｯｸM-PRO"/>
          <w:sz w:val="24"/>
          <w:szCs w:val="24"/>
        </w:rPr>
      </w:pPr>
      <w:r w:rsidRPr="00DE62E1">
        <w:rPr>
          <w:rFonts w:ascii="HG丸ｺﾞｼｯｸM-PRO" w:eastAsia="HG丸ｺﾞｼｯｸM-PRO" w:hint="eastAsia"/>
          <w:sz w:val="24"/>
          <w:szCs w:val="24"/>
        </w:rPr>
        <w:t xml:space="preserve"> </w:t>
      </w:r>
    </w:p>
    <w:p w:rsidR="005E583F" w:rsidRPr="00DE62E1" w:rsidRDefault="005E583F">
      <w:pPr>
        <w:rPr>
          <w:rFonts w:ascii="HG丸ｺﾞｼｯｸM-PRO" w:eastAsia="HG丸ｺﾞｼｯｸM-PRO"/>
          <w:sz w:val="24"/>
          <w:szCs w:val="24"/>
        </w:rPr>
      </w:pPr>
    </w:p>
    <w:sectPr w:rsidR="005E583F" w:rsidRPr="00DE62E1" w:rsidSect="005E5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D3" w:rsidRDefault="00112AD3" w:rsidP="005219C0">
      <w:r>
        <w:separator/>
      </w:r>
    </w:p>
  </w:endnote>
  <w:endnote w:type="continuationSeparator" w:id="0">
    <w:p w:rsidR="00112AD3" w:rsidRDefault="00112AD3" w:rsidP="00521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D3" w:rsidRDefault="00112AD3" w:rsidP="005219C0">
      <w:r>
        <w:separator/>
      </w:r>
    </w:p>
  </w:footnote>
  <w:footnote w:type="continuationSeparator" w:id="0">
    <w:p w:rsidR="00112AD3" w:rsidRDefault="00112AD3" w:rsidP="00521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590"/>
    <w:rsid w:val="000264E1"/>
    <w:rsid w:val="00112AD3"/>
    <w:rsid w:val="00194EBE"/>
    <w:rsid w:val="003C74C7"/>
    <w:rsid w:val="00434B91"/>
    <w:rsid w:val="004A22EB"/>
    <w:rsid w:val="004B2A62"/>
    <w:rsid w:val="005219C0"/>
    <w:rsid w:val="005E583F"/>
    <w:rsid w:val="005E74FF"/>
    <w:rsid w:val="009C2590"/>
    <w:rsid w:val="00A672B3"/>
    <w:rsid w:val="00BC4876"/>
    <w:rsid w:val="00C37559"/>
    <w:rsid w:val="00C55767"/>
    <w:rsid w:val="00CD0011"/>
    <w:rsid w:val="00D122E0"/>
    <w:rsid w:val="00D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19C0"/>
  </w:style>
  <w:style w:type="paragraph" w:styleId="a5">
    <w:name w:val="footer"/>
    <w:basedOn w:val="a"/>
    <w:link w:val="a6"/>
    <w:uiPriority w:val="99"/>
    <w:semiHidden/>
    <w:unhideWhenUsed/>
    <w:rsid w:val="00521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19C0"/>
  </w:style>
  <w:style w:type="character" w:styleId="a7">
    <w:name w:val="Hyperlink"/>
    <w:basedOn w:val="a0"/>
    <w:uiPriority w:val="99"/>
    <w:unhideWhenUsed/>
    <w:rsid w:val="00C55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9978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882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3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106938</dc:creator>
  <cp:lastModifiedBy>111682</cp:lastModifiedBy>
  <cp:revision>2</cp:revision>
  <dcterms:created xsi:type="dcterms:W3CDTF">2014-03-17T05:16:00Z</dcterms:created>
  <dcterms:modified xsi:type="dcterms:W3CDTF">2014-03-17T05:16:00Z</dcterms:modified>
</cp:coreProperties>
</file>