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様式第９号（第</w:t>
      </w:r>
      <w:r w:rsidR="00DA3E71" w:rsidRPr="00B61829">
        <w:rPr>
          <w:rFonts w:hint="eastAsia"/>
          <w:color w:val="000000" w:themeColor="text1"/>
        </w:rPr>
        <w:t>８</w:t>
      </w:r>
      <w:r>
        <w:rPr>
          <w:rFonts w:hint="eastAsia"/>
        </w:rPr>
        <w:t>条第１項）</w:t>
      </w:r>
    </w:p>
    <w:p w:rsidR="00B11ACF" w:rsidRDefault="00B11ACF">
      <w:pPr>
        <w:rPr>
          <w:rFonts w:hAnsi="Times New Roman" w:cs="Times New Roman"/>
        </w:rPr>
      </w:pPr>
    </w:p>
    <w:p w:rsidR="00B11ACF" w:rsidRPr="00700A56" w:rsidRDefault="00700A56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fldChar w:fldCharType="begin"/>
      </w:r>
      <w:r>
        <w:rPr>
          <w:rFonts w:hAnsi="Times New Roman"/>
          <w:color w:val="auto"/>
          <w:sz w:val="28"/>
          <w:szCs w:val="28"/>
        </w:rPr>
        <w:instrText xml:space="preserve"> eq \o\ad(名義変更届,　　　　　　　　　　　　　　　　　　　　　　　) </w:instrText>
      </w:r>
      <w:r>
        <w:rPr>
          <w:rFonts w:hAnsi="Times New Roman"/>
          <w:color w:val="auto"/>
          <w:sz w:val="28"/>
          <w:szCs w:val="28"/>
        </w:rPr>
        <w:fldChar w:fldCharType="end"/>
      </w:r>
    </w:p>
    <w:p w:rsidR="00B11ACF" w:rsidRDefault="00B11ACF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848"/>
        <w:gridCol w:w="317"/>
        <w:gridCol w:w="954"/>
        <w:gridCol w:w="2542"/>
        <w:gridCol w:w="741"/>
        <w:gridCol w:w="741"/>
        <w:gridCol w:w="318"/>
        <w:gridCol w:w="636"/>
      </w:tblGrid>
      <w:tr w:rsidR="00B11ACF">
        <w:trPr>
          <w:trHeight w:val="2844"/>
        </w:trPr>
        <w:tc>
          <w:tcPr>
            <w:tcW w:w="953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年　　　月　　　日第　　　　号で認定された</w:t>
            </w:r>
            <w:r w:rsidR="00DA3E71" w:rsidRPr="00B61829">
              <w:rPr>
                <w:rFonts w:hint="eastAsia"/>
                <w:color w:val="000000" w:themeColor="text1"/>
              </w:rPr>
              <w:t>計画</w:t>
            </w:r>
            <w:r>
              <w:rPr>
                <w:rFonts w:hint="eastAsia"/>
              </w:rPr>
              <w:t>認定建築物に係る認定事業者の名義を次のとおり変更したいので、建築物の耐震改修の促進に関する法律の施行に係る取扱要領第</w:t>
            </w:r>
            <w:r w:rsidR="00DA3E71" w:rsidRPr="00B61829">
              <w:rPr>
                <w:rFonts w:hint="eastAsia"/>
                <w:color w:val="000000" w:themeColor="text1"/>
              </w:rPr>
              <w:t>８</w:t>
            </w:r>
            <w:r>
              <w:rPr>
                <w:rFonts w:hint="eastAsia"/>
              </w:rPr>
              <w:t>条第１項の規定により届け出ます。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579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届出人　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579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198"/>
        </w:trPr>
        <w:tc>
          <w:tcPr>
            <w:tcW w:w="953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1010"/>
        </w:trPr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認定事業者の住所・氏名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認定事業者の住所・氏名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82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名　称</w:t>
            </w:r>
            <w:r>
              <w:t>)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82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69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名　称</w:t>
            </w:r>
            <w:r>
              <w:t>)</w:t>
            </w:r>
          </w:p>
        </w:tc>
        <w:tc>
          <w:tcPr>
            <w:tcW w:w="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557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1132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　備　　　　　　　　　　考</w:t>
            </w:r>
          </w:p>
        </w:tc>
        <w:tc>
          <w:tcPr>
            <w:tcW w:w="6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701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注１</w:t>
      </w:r>
      <w:r>
        <w:t xml:space="preserve">  </w:t>
      </w:r>
      <w:r>
        <w:rPr>
          <w:rFonts w:hint="eastAsia"/>
        </w:rPr>
        <w:t>届出人は、新旧の認定事業者が連署して提出してください。</w:t>
      </w:r>
    </w:p>
    <w:p w:rsidR="00B11ACF" w:rsidRDefault="00B11ACF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認定通知書等を添付してください。</w:t>
      </w:r>
    </w:p>
    <w:p w:rsidR="00B11ACF" w:rsidRDefault="00B11ACF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C20C8E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91F159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0792-1FDF-449D-9B5D-FC65CFFA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2021-03-31T06:51:00Z</dcterms:modified>
</cp:coreProperties>
</file>