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B8" w:rsidRPr="00385CF3" w:rsidRDefault="00385CF3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bookmarkStart w:id="0" w:name="_GoBack"/>
      <w:bookmarkEnd w:id="0"/>
      <w:r w:rsidRPr="00385CF3">
        <w:rPr>
          <w:rFonts w:ascii="ＭＳ ゴシック" w:eastAsia="ＭＳ ゴシック" w:hAnsi="ＭＳ ゴシック" w:hint="eastAsia"/>
          <w:color w:val="auto"/>
          <w:sz w:val="24"/>
          <w:szCs w:val="24"/>
        </w:rPr>
        <w:t>参考様式１</w:t>
      </w:r>
    </w:p>
    <w:p w:rsidR="00385CF3" w:rsidRPr="00385CF3" w:rsidRDefault="00385CF3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385CF3" w:rsidRPr="00385CF3" w:rsidRDefault="00385CF3" w:rsidP="00385CF3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85CF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職員の人材確保・育成の取組に係る計画書</w:t>
      </w:r>
    </w:p>
    <w:p w:rsidR="00385CF3" w:rsidRPr="00385CF3" w:rsidRDefault="00385CF3" w:rsidP="00385CF3">
      <w:pPr>
        <w:adjustRightInd/>
        <w:jc w:val="left"/>
        <w:rPr>
          <w:rFonts w:ascii="ＭＳ 明朝" w:cs="Times New Roman" w:hint="eastAsia"/>
          <w:color w:val="auto"/>
          <w:spacing w:val="2"/>
          <w:sz w:val="24"/>
          <w:szCs w:val="24"/>
        </w:rPr>
      </w:pPr>
    </w:p>
    <w:p w:rsidR="009C0CB8" w:rsidRPr="00385CF3" w:rsidRDefault="009C0CB8" w:rsidP="00CF0BE2">
      <w:pPr>
        <w:adjustRightInd/>
        <w:spacing w:line="386" w:lineRule="exact"/>
        <w:ind w:leftChars="1805" w:left="3827"/>
        <w:rPr>
          <w:rFonts w:ascii="ＭＳ 明朝" w:cs="Times New Roman"/>
          <w:color w:val="auto"/>
          <w:spacing w:val="2"/>
          <w:sz w:val="24"/>
          <w:szCs w:val="24"/>
        </w:rPr>
      </w:pPr>
      <w:r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>法人名</w:t>
      </w:r>
    </w:p>
    <w:p w:rsidR="009C0CB8" w:rsidRPr="00385CF3" w:rsidRDefault="009C0CB8" w:rsidP="00CF0BE2">
      <w:pPr>
        <w:adjustRightInd/>
        <w:spacing w:line="386" w:lineRule="exact"/>
        <w:ind w:leftChars="1805" w:left="3827"/>
        <w:rPr>
          <w:rFonts w:ascii="ＭＳ 明朝" w:cs="Times New Roman"/>
          <w:color w:val="auto"/>
          <w:spacing w:val="2"/>
          <w:sz w:val="24"/>
          <w:szCs w:val="24"/>
        </w:rPr>
      </w:pPr>
      <w:r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>施設名</w:t>
      </w:r>
    </w:p>
    <w:p w:rsidR="009C0CB8" w:rsidRDefault="009C0CB8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:rsidR="00A46213" w:rsidRPr="00385CF3" w:rsidRDefault="00A46213">
      <w:pPr>
        <w:adjustRightInd/>
        <w:rPr>
          <w:rFonts w:ascii="ＭＳ 明朝" w:cs="Times New Roman" w:hint="eastAsia"/>
          <w:color w:val="auto"/>
          <w:spacing w:val="2"/>
          <w:sz w:val="24"/>
          <w:szCs w:val="24"/>
        </w:rPr>
      </w:pPr>
    </w:p>
    <w:p w:rsidR="00385CF3" w:rsidRDefault="00F914A5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  <w:r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 xml:space="preserve">１　</w:t>
      </w:r>
      <w:r w:rsidR="00385CF3"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>職員の人材確保について</w:t>
      </w:r>
    </w:p>
    <w:p w:rsidR="00385CF3" w:rsidRDefault="00385CF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A46213" w:rsidRDefault="00A4621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A46213" w:rsidRPr="00385CF3" w:rsidRDefault="00A46213" w:rsidP="00385CF3">
      <w:pPr>
        <w:adjustRightInd/>
        <w:spacing w:line="386" w:lineRule="exact"/>
        <w:rPr>
          <w:rFonts w:ascii="ＭＳ 明朝" w:eastAsia="ＭＳ ゴシック" w:cs="ＭＳ ゴシック" w:hint="eastAsia"/>
          <w:color w:val="auto"/>
          <w:sz w:val="24"/>
          <w:szCs w:val="24"/>
        </w:rPr>
      </w:pPr>
    </w:p>
    <w:p w:rsidR="00385CF3" w:rsidRDefault="00F914A5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  <w:r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 xml:space="preserve">２　</w:t>
      </w:r>
      <w:r w:rsidR="00385CF3"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>職員の人材育成について</w:t>
      </w:r>
    </w:p>
    <w:p w:rsidR="00385CF3" w:rsidRDefault="00385CF3" w:rsidP="00385CF3">
      <w:pPr>
        <w:adjustRightInd/>
        <w:spacing w:line="386" w:lineRule="exact"/>
        <w:rPr>
          <w:rFonts w:ascii="ＭＳ 明朝" w:eastAsia="ＭＳ ゴシック" w:cs="ＭＳ ゴシック" w:hint="eastAsia"/>
          <w:color w:val="auto"/>
          <w:sz w:val="24"/>
          <w:szCs w:val="24"/>
        </w:rPr>
      </w:pPr>
      <w:r>
        <w:rPr>
          <w:rFonts w:ascii="ＭＳ 明朝" w:eastAsia="ＭＳ ゴシック" w:cs="ＭＳ ゴシック" w:hint="eastAsia"/>
          <w:color w:val="auto"/>
          <w:sz w:val="24"/>
          <w:szCs w:val="24"/>
        </w:rPr>
        <w:t xml:space="preserve">　</w:t>
      </w:r>
    </w:p>
    <w:p w:rsidR="00A46213" w:rsidRDefault="00A4621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A46213" w:rsidRDefault="00A4621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A46213" w:rsidRDefault="00A4621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385CF3" w:rsidRDefault="00385CF3" w:rsidP="00385CF3">
      <w:pPr>
        <w:adjustRightInd/>
        <w:spacing w:line="386" w:lineRule="exact"/>
        <w:rPr>
          <w:rFonts w:ascii="ＭＳ 明朝" w:eastAsia="ＭＳ ゴシック" w:cs="ＭＳ ゴシック"/>
          <w:color w:val="auto"/>
          <w:sz w:val="24"/>
          <w:szCs w:val="24"/>
        </w:rPr>
      </w:pPr>
      <w:r>
        <w:rPr>
          <w:rFonts w:ascii="ＭＳ 明朝" w:eastAsia="ＭＳ ゴシック" w:cs="ＭＳ ゴシック" w:hint="eastAsia"/>
          <w:color w:val="auto"/>
          <w:sz w:val="24"/>
          <w:szCs w:val="24"/>
        </w:rPr>
        <w:t xml:space="preserve">３　</w:t>
      </w:r>
      <w:r w:rsidRPr="00385CF3">
        <w:rPr>
          <w:rFonts w:ascii="ＭＳ 明朝" w:eastAsia="ＭＳ ゴシック" w:cs="ＭＳ ゴシック" w:hint="eastAsia"/>
          <w:color w:val="auto"/>
          <w:sz w:val="24"/>
          <w:szCs w:val="24"/>
        </w:rPr>
        <w:t>職員の人材確保・育成</w:t>
      </w:r>
      <w:r>
        <w:rPr>
          <w:rFonts w:ascii="ＭＳ 明朝" w:eastAsia="ＭＳ ゴシック" w:cs="ＭＳ ゴシック" w:hint="eastAsia"/>
          <w:color w:val="auto"/>
          <w:sz w:val="24"/>
          <w:szCs w:val="24"/>
        </w:rPr>
        <w:t>の取り組みに係るスケジュール</w:t>
      </w:r>
    </w:p>
    <w:p w:rsidR="00A46213" w:rsidRDefault="00A46213" w:rsidP="0033712D">
      <w:pPr>
        <w:adjustRightInd/>
        <w:spacing w:line="386" w:lineRule="exact"/>
        <w:ind w:leftChars="99" w:left="210"/>
        <w:jc w:val="left"/>
        <w:rPr>
          <w:rFonts w:ascii="ＭＳ 明朝" w:eastAsia="ＭＳ ゴシック" w:cs="ＭＳ ゴシック"/>
          <w:color w:val="auto"/>
          <w:sz w:val="24"/>
          <w:szCs w:val="24"/>
        </w:rPr>
      </w:pPr>
    </w:p>
    <w:p w:rsidR="006D6C41" w:rsidRPr="00F44DAF" w:rsidRDefault="006D6C41" w:rsidP="006D6C41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明朝" w:eastAsia="ＭＳ ゴシック" w:cs="ＭＳ ゴシック"/>
          <w:color w:val="auto"/>
          <w:sz w:val="24"/>
          <w:szCs w:val="24"/>
        </w:rPr>
        <w:br w:type="page"/>
      </w:r>
      <w:r w:rsidRPr="00F44DAF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参考様式２</w:t>
      </w:r>
    </w:p>
    <w:p w:rsidR="006D6C41" w:rsidRPr="00F44DAF" w:rsidRDefault="006D6C41" w:rsidP="006D6C41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D6C41" w:rsidRPr="00F44DAF" w:rsidRDefault="006D6C41" w:rsidP="006D6C41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44DA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災害イエローゾーン以外での事業用地の取得が</w:t>
      </w:r>
      <w:r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br/>
      </w:r>
      <w:r w:rsidRPr="00F44DA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困難であることを説明する資料</w:t>
      </w:r>
    </w:p>
    <w:p w:rsidR="006D6C41" w:rsidRPr="00F44DAF" w:rsidRDefault="006D6C41" w:rsidP="006D6C41">
      <w:pPr>
        <w:adjustRightInd/>
        <w:jc w:val="left"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D6C41" w:rsidRPr="00F44DAF" w:rsidRDefault="006D6C41" w:rsidP="006D6C41">
      <w:pPr>
        <w:adjustRightInd/>
        <w:spacing w:line="386" w:lineRule="exact"/>
        <w:ind w:leftChars="1805" w:left="3827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F44DA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法人名</w:t>
      </w:r>
    </w:p>
    <w:p w:rsidR="006D6C41" w:rsidRPr="00F44DAF" w:rsidRDefault="006D6C41" w:rsidP="006D6C41">
      <w:pPr>
        <w:adjustRightInd/>
        <w:spacing w:line="386" w:lineRule="exact"/>
        <w:ind w:leftChars="1805" w:left="3827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F44DA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施設名</w:t>
      </w:r>
    </w:p>
    <w:p w:rsidR="006D6C41" w:rsidRPr="00F44DAF" w:rsidRDefault="006D6C41" w:rsidP="006D6C4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D6C41" w:rsidRPr="00F44DAF" w:rsidRDefault="006D6C41" w:rsidP="006D6C4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D6C41" w:rsidRDefault="006D6C41" w:rsidP="006D6C41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bookmarkStart w:id="1" w:name="_Hlk165979856"/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</w:t>
      </w:r>
      <w:r w:rsidRPr="00F44DAF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以下の理由</w:t>
      </w: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から</w:t>
      </w:r>
      <w:r w:rsidRPr="00F44DAF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災害イエローゾーン以外での事業用地の取得が困難</w:t>
      </w: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です。</w:t>
      </w:r>
      <w:r>
        <w:rPr>
          <w:rFonts w:ascii="ＭＳ 明朝" w:eastAsia="ＭＳ ゴシック" w:cs="ＭＳ ゴシック"/>
          <w:color w:val="auto"/>
          <w:sz w:val="24"/>
          <w:szCs w:val="24"/>
        </w:rPr>
        <w:br w:type="page"/>
      </w:r>
      <w:bookmarkEnd w:id="1"/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参考様式３</w:t>
      </w:r>
    </w:p>
    <w:p w:rsidR="006D6C41" w:rsidRDefault="006D6C41" w:rsidP="006D6C41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E64EA3" w:rsidRDefault="00E64EA3" w:rsidP="006D6C41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被災リスクへの対策が記載された計画書</w:t>
      </w:r>
    </w:p>
    <w:p w:rsidR="00E64EA3" w:rsidRDefault="00E64EA3" w:rsidP="006D6C41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（</w:t>
      </w:r>
      <w:bookmarkStart w:id="2" w:name="_Hlk165979572"/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非常災害対策計画、避難確保計画等</w:t>
      </w:r>
      <w:bookmarkEnd w:id="2"/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）</w:t>
      </w:r>
    </w:p>
    <w:p w:rsidR="006D6C41" w:rsidRDefault="006D6C41" w:rsidP="006D6C41">
      <w:pPr>
        <w:adjustRightInd/>
        <w:jc w:val="left"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D6C41" w:rsidRDefault="006D6C41" w:rsidP="006D6C41">
      <w:pPr>
        <w:adjustRightInd/>
        <w:spacing w:line="386" w:lineRule="exact"/>
        <w:ind w:leftChars="1805" w:left="3827"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法人名</w:t>
      </w:r>
    </w:p>
    <w:p w:rsidR="006D6C41" w:rsidRDefault="006D6C41" w:rsidP="006D6C41">
      <w:pPr>
        <w:adjustRightInd/>
        <w:spacing w:line="386" w:lineRule="exact"/>
        <w:ind w:leftChars="1805" w:left="3827"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施設名</w:t>
      </w:r>
    </w:p>
    <w:p w:rsidR="006D6C41" w:rsidRDefault="006D6C41" w:rsidP="006D6C41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D6C41" w:rsidRDefault="006D6C41" w:rsidP="006D6C41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91CFB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１　非常災害対策計画、避難確保計画等</w:t>
      </w: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２　</w:t>
      </w:r>
      <w:r w:rsidRPr="00675BE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被害の防止・軽減のための対策及び迅速な避難を可能とするための</w:t>
      </w:r>
    </w:p>
    <w:p w:rsidR="00675BE5" w:rsidRDefault="00675BE5" w:rsidP="00691CFB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</w:t>
      </w:r>
      <w:r w:rsidRPr="00675BE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施設・設備上の対策</w:t>
      </w:r>
    </w:p>
    <w:p w:rsidR="006D6C41" w:rsidRDefault="006D6C41" w:rsidP="006D6C41">
      <w:pPr>
        <w:adjustRightInd/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</w:pPr>
    </w:p>
    <w:sectPr w:rsidR="006D6C41" w:rsidSect="00F6715A">
      <w:headerReference w:type="default" r:id="rId7"/>
      <w:type w:val="continuous"/>
      <w:pgSz w:w="11906" w:h="16838"/>
      <w:pgMar w:top="1701" w:right="1701" w:bottom="1701" w:left="1701" w:header="720" w:footer="720" w:gutter="0"/>
      <w:pgNumType w:fmt="numberInDash" w:start="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55" w:rsidRDefault="00102455">
      <w:r>
        <w:separator/>
      </w:r>
    </w:p>
  </w:endnote>
  <w:endnote w:type="continuationSeparator" w:id="0">
    <w:p w:rsidR="00102455" w:rsidRDefault="001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55" w:rsidRDefault="001024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455" w:rsidRDefault="0010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B8" w:rsidRDefault="009C0CB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8"/>
    <w:rsid w:val="00000848"/>
    <w:rsid w:val="00045B3D"/>
    <w:rsid w:val="000501FF"/>
    <w:rsid w:val="000F1CCA"/>
    <w:rsid w:val="00102455"/>
    <w:rsid w:val="00117AD4"/>
    <w:rsid w:val="001210EA"/>
    <w:rsid w:val="00137008"/>
    <w:rsid w:val="0015798E"/>
    <w:rsid w:val="001D1F4C"/>
    <w:rsid w:val="001F7E63"/>
    <w:rsid w:val="00234ABD"/>
    <w:rsid w:val="00296895"/>
    <w:rsid w:val="002C0D71"/>
    <w:rsid w:val="003312F1"/>
    <w:rsid w:val="0033712D"/>
    <w:rsid w:val="0035060F"/>
    <w:rsid w:val="0037417C"/>
    <w:rsid w:val="00385CF3"/>
    <w:rsid w:val="003F191F"/>
    <w:rsid w:val="003F3221"/>
    <w:rsid w:val="003F4B86"/>
    <w:rsid w:val="004246D1"/>
    <w:rsid w:val="00431995"/>
    <w:rsid w:val="004511CC"/>
    <w:rsid w:val="00496536"/>
    <w:rsid w:val="004D6871"/>
    <w:rsid w:val="0051104A"/>
    <w:rsid w:val="005B3719"/>
    <w:rsid w:val="00610F86"/>
    <w:rsid w:val="00617A2E"/>
    <w:rsid w:val="00675BE5"/>
    <w:rsid w:val="00691CFB"/>
    <w:rsid w:val="006947F8"/>
    <w:rsid w:val="006D6C41"/>
    <w:rsid w:val="007B60F9"/>
    <w:rsid w:val="007F274D"/>
    <w:rsid w:val="00807549"/>
    <w:rsid w:val="00826B37"/>
    <w:rsid w:val="00833020"/>
    <w:rsid w:val="008416A7"/>
    <w:rsid w:val="00877626"/>
    <w:rsid w:val="008F01BA"/>
    <w:rsid w:val="00923DB0"/>
    <w:rsid w:val="00932AEE"/>
    <w:rsid w:val="009649F0"/>
    <w:rsid w:val="00966ECB"/>
    <w:rsid w:val="0099672C"/>
    <w:rsid w:val="009C0CB8"/>
    <w:rsid w:val="009E6337"/>
    <w:rsid w:val="00A46213"/>
    <w:rsid w:val="00A7795A"/>
    <w:rsid w:val="00A84314"/>
    <w:rsid w:val="00B141A6"/>
    <w:rsid w:val="00B2042B"/>
    <w:rsid w:val="00BA6B30"/>
    <w:rsid w:val="00CA09F8"/>
    <w:rsid w:val="00CF0BE2"/>
    <w:rsid w:val="00D54F57"/>
    <w:rsid w:val="00D74212"/>
    <w:rsid w:val="00DB71DF"/>
    <w:rsid w:val="00DC2ECC"/>
    <w:rsid w:val="00DC3A41"/>
    <w:rsid w:val="00E02DD5"/>
    <w:rsid w:val="00E112BA"/>
    <w:rsid w:val="00E55050"/>
    <w:rsid w:val="00E64EA3"/>
    <w:rsid w:val="00E7457C"/>
    <w:rsid w:val="00ED33BF"/>
    <w:rsid w:val="00EE0545"/>
    <w:rsid w:val="00F6715A"/>
    <w:rsid w:val="00F914A5"/>
    <w:rsid w:val="00FB6602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CCA12FE-C337-4082-B8B3-0B641BFA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C0CB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C0CB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84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0084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86DF-0596-4077-89CC-A8D09C9C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菊川裕貴</dc:creator>
  <cp:keywords/>
  <cp:lastModifiedBy>柳智子</cp:lastModifiedBy>
  <cp:revision>2</cp:revision>
  <cp:lastPrinted>2024-05-07T10:46:00Z</cp:lastPrinted>
  <dcterms:created xsi:type="dcterms:W3CDTF">2024-06-10T02:54:00Z</dcterms:created>
  <dcterms:modified xsi:type="dcterms:W3CDTF">2024-06-10T02:54:00Z</dcterms:modified>
</cp:coreProperties>
</file>